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D4" w:rsidRDefault="001045A6" w:rsidP="00357BD4">
      <w:pPr>
        <w:spacing w:after="0" w:line="240" w:lineRule="auto"/>
        <w:ind w:left="0" w:firstLine="0"/>
        <w:jc w:val="left"/>
        <w:rPr>
          <w:color w:val="auto"/>
          <w:sz w:val="27"/>
          <w:szCs w:val="24"/>
        </w:rPr>
        <w:sectPr w:rsidR="00357BD4">
          <w:type w:val="continuous"/>
          <w:pgSz w:w="11905" w:h="16837"/>
          <w:pgMar w:top="567" w:right="567" w:bottom="567" w:left="1134" w:header="0" w:footer="0" w:gutter="0"/>
          <w:cols w:space="72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4453123B" wp14:editId="41EF453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476365" cy="10290810"/>
            <wp:effectExtent l="0" t="0" r="63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1029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57BD4" w:rsidRDefault="00357BD4" w:rsidP="009D042D">
      <w:pPr>
        <w:spacing w:after="0" w:line="240" w:lineRule="auto"/>
        <w:ind w:firstLine="557"/>
        <w:jc w:val="left"/>
      </w:pPr>
      <w:r>
        <w:lastRenderedPageBreak/>
        <w:t xml:space="preserve">1.ОБЩИЕ ПОЛОЖЕНИЯ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1.1. Настоящее положение разработано на основании: Федерального закона «Об образовании в Российской Федерации», п.12 ч.1 ст. 6; ст. 68 № 273-ФЗ; Постановления Правительства РФ от 15.04.2014 г. №295 «Об утверждении государственной программы Российской Федерации «Развитие образования на 2013- 2020 годы»;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Минобразования РФ от </w:t>
      </w:r>
      <w:proofErr w:type="gramStart"/>
      <w:r>
        <w:t>12 .</w:t>
      </w:r>
      <w:proofErr w:type="gramEnd"/>
      <w:r>
        <w:t xml:space="preserve">05.1999 № 1283 «О создании Центра содействия занятости учащейся молодежи и трудоустройству выпускников учреждений профессионального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Минтруда России от 08.06.2000 № 153 Межведомственная федеральная программа «Содействие трудоустройству и адаптации к рынку труда выпускников профессионального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Минобразования России от 16.10.2001 № 3366 «О программе «Содействие трудоустройству и адаптации к рынку труда выпускников учреждений профессионального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18.10.2005 № 1213 «Об организации занятости студентов»;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 Приказа Росстата от 08.09.2009 № 193 «Об утверждении статистического инструментария Приказ ОУ для организации федерального статистического наблюдения за трудоустройством и </w:t>
      </w:r>
      <w:proofErr w:type="spellStart"/>
      <w:r>
        <w:t>закрепляемостью</w:t>
      </w:r>
      <w:proofErr w:type="spellEnd"/>
      <w:r>
        <w:t xml:space="preserve"> выпускников учреждений профессионального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Постановления Правительства РФ от 27.11.2013 №1076 «О порядке заключения и расторжения договора о целевом приеме и договора о целевом обучении»;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и Минтруда РФ от 24.07.2000 № 2285/187 «О реализации Межведомственной программы содействия трудоустройству и адаптации к рынку труда выпускников учреждений профессионального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14.06.2013 № 464 (п. 17);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 ФГОС СПО раздел 7, п. 7.12;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РФ от 01.04.2011 № 12-538 «О системе информирования абитуриентов о трудоустройстве»;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РФ от 20.01.2011 № АП-29/18 «Об автоматизированной информационной системе трудоустройства»;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РФ от 18.01.2010 № ИК 35/03 «О создании и функционировании центров (служб) содействия трудоустройства выпускников учреждений профессионального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>Письма Федерального агентства по образованию от 13.03.2007 № 369/12-16 «О направлении проектов рекомендаций по созданию и функционированию службы</w:t>
      </w:r>
      <w:r w:rsidR="00870028">
        <w:t xml:space="preserve"> </w:t>
      </w:r>
      <w:r>
        <w:t xml:space="preserve">содействия трудоустройству выпускников и </w:t>
      </w:r>
      <w:r>
        <w:lastRenderedPageBreak/>
        <w:t xml:space="preserve">положения о данной службе в учреждениях профессионального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Письма Минобразования РФ от 03.03.2003 № 18-51-210 ин/18- 28 «О рекомендациях по профессиональной практике студентов по специальностям среднего педагогического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Протокола заседания коллегии </w:t>
      </w:r>
      <w:proofErr w:type="spellStart"/>
      <w:r>
        <w:t>Минобрнауки</w:t>
      </w:r>
      <w:proofErr w:type="spellEnd"/>
      <w:r>
        <w:t xml:space="preserve"> РФ от 23.11.2004 №4 «О создании занятости, трудоустройству и поддержке, экономической самостоятельности молодых граждан»;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Приказа РК Министерства образования, науки и молодежи № 242 от 03.04.2015г; Конвенции ООН «О правах инвалидов» от 13 декабря 2006 года; Федерального закона Российской Федерации от 24 ноября 1995 года № 181-ФЗ «О социальной защите инвалидов в Российской Федерации»; </w:t>
      </w:r>
      <w:r w:rsidR="009D042D">
        <w:t xml:space="preserve"> </w:t>
      </w:r>
    </w:p>
    <w:p w:rsidR="009D042D" w:rsidRDefault="009D042D" w:rsidP="009D042D">
      <w:pPr>
        <w:spacing w:after="0" w:line="240" w:lineRule="auto"/>
        <w:ind w:firstLine="557"/>
        <w:jc w:val="left"/>
      </w:pPr>
      <w:r>
        <w:t xml:space="preserve">   </w:t>
      </w:r>
      <w:r w:rsidR="00357BD4">
        <w:t>Федерального закона Российской Федерации от 19 апреля 1991 года № 1032-1 «О занятости населения в Российской Федерации»;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 Федерального закона от 24 июля 1998 года № 124-ФЗ «Об основных гарантиях прав ребенка в Российской Федерации»;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Трудового кодекса Российской Федерации от 30 декабря 2001 года № 197-ФЗ;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Постановления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2013-2020 годы»;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Распоряжения Правительства Российской Федерации от 16 июля 2016 года № 1507-р «План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Распоряжения Правительства Российской Федерации от 10 мая 2017 года № 893-р «План мероприятий по повышению уровня занятости инвалидов на 2017-2020 годы»;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>Приказа Минтруда России от 4 августа 2014 года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 Конвенции ООН «О правах инвалидов» от 13 декабря 2006 года; Федерального закона Российской Федерации от 29 декабря 2012 года № 273-ФЗ «Об образовании в Российской Федерации»;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Федерального закона Российской Федерации от 24 ноября 1995 года № 181-ФЗ «О социальной защите инвалидов в Российской Федерации»;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Федерального закона Российской Федерации от 19 апреля 1991 года № 1032-1 «О занятости населения в Российской Федерации»;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Федерального закона от 24 июля 1998 года № 124-ФЗ «Об основных гарантиях прав ребенка в Российской Федерации»;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Трудового кодекса Российской Федерации от 30 декабря 2001 года № 197-ФЗ;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lastRenderedPageBreak/>
        <w:t xml:space="preserve">Постановления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2013-2020 годы»;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Распоряжения Правительства Российской Федерации от 16 июля 2018 года № 1507-р «План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Распоряжения Правительства Российской Федерации от 10 мая 2019 года № 893-р «План мероприятий по повышению уровня занятости инвалидов на 2017-2020 годы»;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Минтруда России от 4 августа 2014 года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Минтруда России от 23 августа 2013 года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образования»; </w:t>
      </w:r>
    </w:p>
    <w:p w:rsidR="00357BD4" w:rsidRDefault="00357BD4" w:rsidP="009D042D">
      <w:pPr>
        <w:spacing w:after="0" w:line="240" w:lineRule="auto"/>
        <w:ind w:firstLine="557"/>
        <w:jc w:val="left"/>
      </w:pPr>
      <w:r>
        <w:t xml:space="preserve">Приказа Минтруда России от 23 августа 2017 года № 625 «Об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населения»;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Приказа Минтруда России от 19 сентября 2017 года № 680 «О мониторинге занятости инвалидов,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исполнения законодательства Российской Федерации в части квотирования рабочих мест для инвалидов»;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Приказа Минтруда России от 12 октября 2017 года № 723 «О внесении изменения в приказ Министерства труда и социальной защиты Российской Федерации от 19 сентября 2017 года № 680 «О мониторинге занятости инвалидов,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исполнения законодательства Российской Федерации в части квотирования рабочих мест для инвалидов»;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 Приказа </w:t>
      </w:r>
      <w:proofErr w:type="spellStart"/>
      <w:r>
        <w:t>Минобрнауки</w:t>
      </w:r>
      <w:proofErr w:type="spellEnd"/>
      <w:r>
        <w:t xml:space="preserve"> России от 9 ноября 2015 года № 1309 «Об утверждении Порядка обеспечения условий доступности для инвалидов </w:t>
      </w:r>
      <w:r>
        <w:lastRenderedPageBreak/>
        <w:t xml:space="preserve">объектов и предоставляемых услуг в сфере образования, а также оказания им при этом необходимой помощи»;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Межведомственного комплексного плана мероприятий по обеспечению доступности профессионального образования для инвалидов и лиц с ограниченными возможностями здоровья на 2016-2018 годы, утвержденный Заместителем Председателя Правительства Российской Федерации О.Ю. </w:t>
      </w:r>
      <w:proofErr w:type="spellStart"/>
      <w:r>
        <w:t>Голодец</w:t>
      </w:r>
      <w:proofErr w:type="spellEnd"/>
      <w:r>
        <w:t xml:space="preserve"> 23 мая 2016 года № З467п-П8; Плана мероприятий на период 2015-2017 годов по обеспечению доступности профессионального образования для инвалидов и лиц с ОВЗ, утвержденный заместителем Министра образования и науки Российской Федерации Климовым А.А. 31 августа 2015 года № АК-67/05вн;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Методических рекомендаций Министерства образования и науки Российской Федерации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(утверждены 8 апреля 2014 года № АК-44/05вн);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от 26 декабря 2014 года № 06-2412вн;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Методических рекомендаций по разработке и реализации адаптированных образовательных программ среднего профессионального образования от 20 апреля 2015 года № 06-830вн;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</w:t>
      </w:r>
      <w:proofErr w:type="spellStart"/>
      <w:r>
        <w:t>жизнедеятельности.ю</w:t>
      </w:r>
      <w:proofErr w:type="spellEnd"/>
      <w:r>
        <w:t xml:space="preserve"> утвержденных приказом Минтруда России от 4августа 2014 г.№515; </w:t>
      </w:r>
    </w:p>
    <w:p w:rsidR="00513B33" w:rsidRDefault="00513B33" w:rsidP="009D042D">
      <w:pPr>
        <w:spacing w:after="0" w:line="240" w:lineRule="auto"/>
        <w:ind w:firstLine="557"/>
        <w:jc w:val="left"/>
      </w:pP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1.2. Настоящее положение регламентирует деятельность </w:t>
      </w:r>
      <w:r w:rsidR="0053368D">
        <w:t>Центр</w:t>
      </w:r>
      <w:r>
        <w:t xml:space="preserve"> содействия трудоустройству выпускников, ГБПОУ РК «</w:t>
      </w:r>
      <w:r w:rsidR="001F3034">
        <w:t>ЧАТ</w:t>
      </w:r>
      <w:r>
        <w:t xml:space="preserve">» и профориентации, далее </w:t>
      </w:r>
      <w:r w:rsidR="0053368D">
        <w:t>–</w:t>
      </w:r>
      <w:r>
        <w:t xml:space="preserve"> </w:t>
      </w:r>
      <w:r w:rsidR="0053368D">
        <w:t>Центр СТВ</w:t>
      </w:r>
      <w:r>
        <w:t xml:space="preserve">. </w:t>
      </w:r>
    </w:p>
    <w:p w:rsidR="00513B33" w:rsidRDefault="00513B33" w:rsidP="009D042D">
      <w:pPr>
        <w:spacing w:after="0" w:line="240" w:lineRule="auto"/>
        <w:ind w:firstLine="557"/>
        <w:jc w:val="left"/>
      </w:pP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1.3. </w:t>
      </w:r>
      <w:r w:rsidR="0053368D" w:rsidRPr="0053368D">
        <w:t xml:space="preserve">Центр СТВ </w:t>
      </w:r>
      <w:r>
        <w:t xml:space="preserve">создаётся, реорганизуется и ликвидируется приказом директора техникума. </w:t>
      </w:r>
    </w:p>
    <w:p w:rsidR="00513B33" w:rsidRDefault="00513B33" w:rsidP="009D042D">
      <w:pPr>
        <w:spacing w:after="0" w:line="240" w:lineRule="auto"/>
        <w:ind w:firstLine="557"/>
        <w:jc w:val="left"/>
      </w:pPr>
    </w:p>
    <w:p w:rsidR="00513B33" w:rsidRDefault="00357BD4" w:rsidP="009D042D">
      <w:pPr>
        <w:spacing w:after="0" w:line="240" w:lineRule="auto"/>
        <w:ind w:firstLine="557"/>
        <w:jc w:val="left"/>
      </w:pPr>
      <w:r>
        <w:t xml:space="preserve">1.4. В своей деятельности </w:t>
      </w:r>
      <w:r w:rsidR="0053368D">
        <w:t xml:space="preserve">Центр СТВ </w:t>
      </w:r>
      <w:r>
        <w:t>руководствуется действующим законодательством РФ, РК, нормативными правовыми актами Министерства образования и науки РФ, Министерства образования, науки и молодежи Республики Крым приказами директора техникума, настоящим положением и другими локальными нормативно-правовыми актами техникума.</w:t>
      </w:r>
    </w:p>
    <w:p w:rsidR="009D042D" w:rsidRDefault="00357BD4" w:rsidP="009D042D">
      <w:pPr>
        <w:spacing w:after="0" w:line="240" w:lineRule="auto"/>
        <w:ind w:firstLine="557"/>
        <w:jc w:val="left"/>
      </w:pPr>
      <w:r w:rsidRPr="00357BD4">
        <w:t xml:space="preserve">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1.5. </w:t>
      </w:r>
      <w:r w:rsidR="0053368D" w:rsidRPr="0053368D">
        <w:t xml:space="preserve">Центр СТВ </w:t>
      </w:r>
      <w:r>
        <w:t>работает по плану, утверждённому директором техникума.</w:t>
      </w:r>
    </w:p>
    <w:p w:rsidR="00513B33" w:rsidRDefault="00513B33" w:rsidP="00513B33">
      <w:pPr>
        <w:spacing w:after="0" w:line="240" w:lineRule="auto"/>
        <w:ind w:left="0" w:firstLine="0"/>
        <w:jc w:val="left"/>
      </w:pPr>
    </w:p>
    <w:p w:rsidR="009D042D" w:rsidRPr="00513B33" w:rsidRDefault="00357BD4" w:rsidP="009D042D">
      <w:pPr>
        <w:spacing w:after="0" w:line="240" w:lineRule="auto"/>
        <w:ind w:firstLine="557"/>
        <w:jc w:val="left"/>
        <w:rPr>
          <w:b/>
        </w:rPr>
      </w:pPr>
      <w:r>
        <w:t xml:space="preserve"> </w:t>
      </w:r>
      <w:r w:rsidRPr="00513B33">
        <w:rPr>
          <w:b/>
        </w:rPr>
        <w:t xml:space="preserve">2. ЗАДАЧИ И ПРЕДМЕТ ДЕЯТЕЛЬНОСТИ </w:t>
      </w:r>
      <w:r w:rsidR="0053368D">
        <w:rPr>
          <w:b/>
        </w:rPr>
        <w:t>ЦЕНТРА СТВ</w:t>
      </w:r>
      <w:r w:rsidRPr="00513B33">
        <w:rPr>
          <w:b/>
        </w:rPr>
        <w:t xml:space="preserve">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2.1. Главной задачей деятельности </w:t>
      </w:r>
      <w:r w:rsidR="0053368D">
        <w:t>Центра СТВ</w:t>
      </w:r>
      <w:r>
        <w:t xml:space="preserve"> является содействие трудоустройству выпускников техникума и профориентация. </w:t>
      </w:r>
    </w:p>
    <w:p w:rsidR="009D042D" w:rsidRDefault="00357BD4" w:rsidP="00462C0A">
      <w:pPr>
        <w:spacing w:after="0" w:line="240" w:lineRule="auto"/>
        <w:ind w:firstLine="557"/>
        <w:jc w:val="left"/>
      </w:pPr>
      <w:r>
        <w:t xml:space="preserve">2.2. Предметом деятельности </w:t>
      </w:r>
      <w:r w:rsidR="0053368D">
        <w:t xml:space="preserve">Центра СТВ </w:t>
      </w:r>
      <w:r>
        <w:t xml:space="preserve">являются: 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2.2.1</w:t>
      </w:r>
      <w:r w:rsidR="00357BD4">
        <w:t xml:space="preserve">. Разработка и создание информационной системы, обеспечивающей выпускников и работодателей данными о рынках труда и образовательных услуг. 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2.2.2</w:t>
      </w:r>
      <w:r w:rsidR="00357BD4">
        <w:t xml:space="preserve">. Анализ и предоставление информации о потребности региона </w:t>
      </w:r>
      <w:proofErr w:type="gramStart"/>
      <w:r w:rsidR="00357BD4">
        <w:t>в квалифицированных рабочих сферы</w:t>
      </w:r>
      <w:proofErr w:type="gramEnd"/>
      <w:r w:rsidR="00357BD4">
        <w:t xml:space="preserve"> строительства и курортного сервиса.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2.2.3</w:t>
      </w:r>
      <w:r w:rsidR="00357BD4">
        <w:t>.Взаимодействие с работодателями: организациями, предприятиями, учебными учреждениями, Центрами занятости населения и т.д.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 xml:space="preserve"> 2.2.4</w:t>
      </w:r>
      <w:r w:rsidR="00357BD4">
        <w:t xml:space="preserve">.Координация деятельности подразделений техникума по вопросам содействия трудоустройству </w:t>
      </w:r>
      <w:proofErr w:type="gramStart"/>
      <w:r w:rsidR="00357BD4">
        <w:t xml:space="preserve">выпускников </w:t>
      </w:r>
      <w:r>
        <w:t>.</w:t>
      </w:r>
      <w:proofErr w:type="gramEnd"/>
      <w:r w:rsidR="00357BD4">
        <w:t xml:space="preserve">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 ФУНКЦИИ </w:t>
      </w:r>
      <w:r w:rsidR="00462C0A" w:rsidRPr="00462C0A">
        <w:t>ЦЕНТРА СТВ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3.1. </w:t>
      </w:r>
      <w:r w:rsidR="00462C0A">
        <w:t>Центр</w:t>
      </w:r>
      <w:r w:rsidR="00462C0A" w:rsidRPr="00462C0A">
        <w:t xml:space="preserve"> СТВ </w:t>
      </w:r>
      <w:r>
        <w:t xml:space="preserve">выполняет следующие функции: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3.2. Организационная. По реализации организационной функции: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3.2.1. Организация </w:t>
      </w:r>
      <w:proofErr w:type="spellStart"/>
      <w:r>
        <w:t>профориентационной</w:t>
      </w:r>
      <w:proofErr w:type="spellEnd"/>
      <w:r>
        <w:t xml:space="preserve"> работы, ярмарок вакансий, дней карьеры, презентаций профессий и т.п.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3.2.3. Установление договорных отношений с работодателями, службами занятости, территориальными органами управления образованием по вопросу содействию организации учебной и производственной практики на предприятиях, трудоустройству выпускников, инвалидов и лиц с ОВЗ.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3.2.4. Взаимодействие с общественными органами и организациями по вопросам временной занятости студентов и трудоустройству выпускников (проведение встреч, мастер-классов, тренингов по вопросам трудоустройства).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3.2.5. Поиск вакансий рабочих мест, удовлетворяющих запросам студентов и выпускников техникума.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3.2.6. Организация и проведение мониторингов </w:t>
      </w:r>
      <w:proofErr w:type="spellStart"/>
      <w:r>
        <w:t>закрепляемости</w:t>
      </w:r>
      <w:proofErr w:type="spellEnd"/>
      <w:r>
        <w:t xml:space="preserve"> студентов на рабочих местах.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3.2.7. Создание материально-технической базы для работы с инвалидами и лицами с ОВЗ в структурном подразделении, отвечающем за содействие в трудоустройстве;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3.3. Аналитическая. По реализации аналитической функции: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3.3.1. Подготовка аналитической информации о текущей и перспективной потребности в рабочих, о требованиях работодателей к качеству подготовки кадров.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3.3.2. Мониторинг состояния рынка труда.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3.4. Информационная. По реализации информационной функции: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3.4.1. Создание информационной системы базы данных о работодателях и резюме выпускников.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3.4.2. Освещение работы </w:t>
      </w:r>
      <w:r w:rsidR="00462C0A">
        <w:t xml:space="preserve">Центра СТВ </w:t>
      </w:r>
      <w:r>
        <w:t xml:space="preserve">на официальном сайте образовательной организации.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lastRenderedPageBreak/>
        <w:t xml:space="preserve">3.4.3. 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3.5. Консультативная. По реализации консультационной функции: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3.5.1. Консультирование студентов и выпускников Техникума по вопросам трудоустройства, состояния и перспектив развития рынка труда.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3.5.2. Консультирование работодателей о возможностях поиска требуемых квалифицированных рабочих по направлениям подготовки техникума. 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3.5.3</w:t>
      </w:r>
      <w:r w:rsidR="00357BD4">
        <w:t xml:space="preserve">. Деятельность образовательной организации по содействию трудоустройству выпускников образовательных организаций, относящихся к категории инвалидов и лиц с ОВЗ, реализуется через структурное подразделение, которое помогает студентам и выпускникам определиться с направлением дальнейшей занятости и построить траекторию своей карьеры. Одним из основных критериев работы такого структурного подразделения является, в том числе повышение количества трудоустроенных выпускников с инвалидностью и ОВЗ, а также их закрепление на рабочих местах. 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3.5.4</w:t>
      </w:r>
      <w:r w:rsidR="00357BD4">
        <w:t xml:space="preserve">. Содействие трудоустройству инвалидов и лиц с ОВЗ в образовательных организациях предполагает: 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3.5.5</w:t>
      </w:r>
      <w:r w:rsidR="00357BD4">
        <w:t xml:space="preserve">. Создание материально-технической базы для работы с инвалидами и лицами с ОВЗ в структурном подразделении, отвечающем за содействие в трудоустройстве; 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3.5.6</w:t>
      </w:r>
      <w:r w:rsidR="00357BD4">
        <w:t xml:space="preserve">. Формирование баз данных обучающихся и выпускников, относящихся к категории инвалидов или лиц с ОВЗ; 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3.5.7</w:t>
      </w:r>
      <w:r w:rsidR="00357BD4">
        <w:t xml:space="preserve">. Формирование базы данных партнерских организаций, оказывающих содействие в трудоустройстве инвалидов и лиц с ОВЗ. </w:t>
      </w:r>
    </w:p>
    <w:p w:rsidR="009D042D" w:rsidRDefault="00462C0A" w:rsidP="009D042D">
      <w:pPr>
        <w:spacing w:after="0" w:line="240" w:lineRule="auto"/>
        <w:ind w:firstLine="557"/>
        <w:jc w:val="left"/>
      </w:pPr>
      <w:r>
        <w:t>3.5.8</w:t>
      </w:r>
      <w:r w:rsidR="00357BD4">
        <w:t xml:space="preserve">. Структурное подразделение, оказывающее содействие в трудоустройстве инвалидам и лицам с ОВЗ, должно быть архитектурно доступно, помещения оснащены с учетом потребностей людей с инвалидностью различных нозологических групп. </w:t>
      </w:r>
    </w:p>
    <w:p w:rsidR="00462C0A" w:rsidRDefault="00462C0A" w:rsidP="009D042D">
      <w:pPr>
        <w:spacing w:after="0" w:line="240" w:lineRule="auto"/>
        <w:ind w:firstLine="557"/>
        <w:jc w:val="left"/>
      </w:pPr>
    </w:p>
    <w:p w:rsidR="009D042D" w:rsidRDefault="00357BD4" w:rsidP="009D042D">
      <w:pPr>
        <w:spacing w:after="0" w:line="240" w:lineRule="auto"/>
        <w:ind w:firstLine="557"/>
        <w:jc w:val="left"/>
      </w:pPr>
      <w:r>
        <w:t>4.СТРУКТУРА И УПРАВ</w:t>
      </w:r>
      <w:r w:rsidR="00462C0A">
        <w:t>ЛЕНИЕ ДЕЯТЕЛЬНОСТЬЮ ЦЕНТРА СТВ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4.1 Состав </w:t>
      </w:r>
      <w:r w:rsidR="00462C0A">
        <w:t>Центра СТВ</w:t>
      </w:r>
      <w:r>
        <w:t xml:space="preserve">, утверждается приказом директора техникума на учебный год.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4.2 </w:t>
      </w:r>
      <w:proofErr w:type="gramStart"/>
      <w:r>
        <w:t>В</w:t>
      </w:r>
      <w:proofErr w:type="gramEnd"/>
      <w:r>
        <w:t xml:space="preserve"> состав </w:t>
      </w:r>
      <w:r w:rsidR="00462C0A">
        <w:t xml:space="preserve">Центра СТВ </w:t>
      </w:r>
      <w:r>
        <w:t>входят: заместитель директора (по учебной работе), заместитель директора по (учебно-воспитательной работе), старший мастер, мастер производственного обучения (с обязанностями специалиста по трудоустройству и профориентации), преподаватели, мастера производственного обучения, педагог организатор, психолог, социальный педагог</w:t>
      </w:r>
      <w:r w:rsidR="00462C0A">
        <w:t xml:space="preserve">, </w:t>
      </w:r>
      <w:r>
        <w:t xml:space="preserve">ответственный секретарь приемной комиссии. </w:t>
      </w:r>
    </w:p>
    <w:p w:rsidR="00AA167E" w:rsidRDefault="00357BD4" w:rsidP="009D042D">
      <w:pPr>
        <w:spacing w:after="0" w:line="240" w:lineRule="auto"/>
        <w:ind w:firstLine="557"/>
        <w:jc w:val="left"/>
      </w:pPr>
      <w:r>
        <w:t>4.</w:t>
      </w:r>
      <w:r w:rsidR="00AA167E">
        <w:t>3</w:t>
      </w:r>
      <w:r>
        <w:t xml:space="preserve"> Контроль за работой </w:t>
      </w:r>
      <w:r w:rsidR="00462C0A">
        <w:t xml:space="preserve">Центра СТВ </w:t>
      </w:r>
      <w:r>
        <w:t>обеспечивает директор</w:t>
      </w:r>
    </w:p>
    <w:p w:rsidR="00AA167E" w:rsidRDefault="00AA167E" w:rsidP="009D042D">
      <w:pPr>
        <w:spacing w:after="0" w:line="240" w:lineRule="auto"/>
        <w:ind w:firstLine="557"/>
        <w:jc w:val="left"/>
      </w:pP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 </w:t>
      </w:r>
    </w:p>
    <w:p w:rsidR="00462C0A" w:rsidRDefault="00462C0A" w:rsidP="009D042D">
      <w:pPr>
        <w:spacing w:after="0" w:line="240" w:lineRule="auto"/>
        <w:ind w:firstLine="557"/>
        <w:jc w:val="left"/>
      </w:pPr>
    </w:p>
    <w:p w:rsidR="009D042D" w:rsidRDefault="00357BD4" w:rsidP="009D042D">
      <w:pPr>
        <w:spacing w:after="0" w:line="240" w:lineRule="auto"/>
        <w:ind w:firstLine="557"/>
        <w:jc w:val="left"/>
      </w:pPr>
      <w:r>
        <w:lastRenderedPageBreak/>
        <w:t xml:space="preserve">5.УЧАСТНИКИ ПРОЦЕССА ТРУДОУСТРОЙСТВА ВЫПУСКНИКОВ ТЕХНИКУМА И ПРОФОРИЕНТАЦИИ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5.1 </w:t>
      </w:r>
      <w:r w:rsidR="00AA167E">
        <w:t>Ответственный за организацию работы по содействию трудоустройства выпускников: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5.1.1 Определяет стратегические цели и задачи деятельности по трудоустройству и профориентации выпускников техникума;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5.1.2 Формирует стратегии долгосрочных партнерских отношений с работодателями, оказывает содействие в трудоустройстве студентов и выпускников техникума.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70028">
        <w:t>1.3</w:t>
      </w:r>
      <w:r>
        <w:t xml:space="preserve"> Обеспечивает эффективную работы учебной части, службы содействия трудоустройству и профориентации.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5.1.3</w:t>
      </w:r>
      <w:r w:rsidR="00357BD4">
        <w:t xml:space="preserve"> Планирует и координирует основные направления деятельности </w:t>
      </w:r>
      <w:r>
        <w:t>Центра СТВ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AA167E">
        <w:t xml:space="preserve">1.4 </w:t>
      </w:r>
      <w:r w:rsidR="00357BD4">
        <w:t xml:space="preserve">Анализирует и контролирует результаты трудоустройства выпускников техникума.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AA167E">
        <w:t xml:space="preserve">1.5 </w:t>
      </w:r>
      <w:r w:rsidR="00357BD4">
        <w:t xml:space="preserve">Проводит работу по совершенствованию деятельности службы; 5.4.3.Готовит статистическую отчетность в вышестоящие организации. Несет персональную ответственность за достоверность данных.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AA167E">
        <w:t xml:space="preserve">1.6 </w:t>
      </w:r>
      <w:r>
        <w:t>Предоставляет заместителю директора (по учебной</w:t>
      </w:r>
      <w:r w:rsidR="00870028">
        <w:t xml:space="preserve"> производственной</w:t>
      </w:r>
      <w:r>
        <w:t xml:space="preserve"> работе) предложений по совершенствованию деятельности по трудоустройству выпускников техникума.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5.1</w:t>
      </w:r>
      <w:r w:rsidR="00AA167E">
        <w:t>.7</w:t>
      </w:r>
      <w:r>
        <w:t xml:space="preserve"> Обеспечивает выполнение работ, направленных на повышение активности трудоустройства выпускников техникума;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AA167E">
        <w:t>1.8</w:t>
      </w:r>
      <w:r>
        <w:t xml:space="preserve"> Взаимодействует с предприятиями, организациями, социальными партнерами техникума, устанавливает связи с перспективными работодателями.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1.9</w:t>
      </w:r>
      <w:r>
        <w:t xml:space="preserve"> Проводит мониторинг вакансий рынка труда региона по соответствующим профессиям, создание банка данных вакансий;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1.10</w:t>
      </w:r>
      <w:r>
        <w:t xml:space="preserve"> Проводит мониторинг профессиональной занятости выпускников: создание базы данных выпускников; </w:t>
      </w:r>
    </w:p>
    <w:p w:rsidR="009D042D" w:rsidRDefault="00357BD4" w:rsidP="009D042D">
      <w:pPr>
        <w:spacing w:after="0" w:line="240" w:lineRule="auto"/>
        <w:ind w:firstLine="557"/>
        <w:jc w:val="left"/>
      </w:pPr>
      <w:proofErr w:type="gramStart"/>
      <w:r>
        <w:t>5.</w:t>
      </w:r>
      <w:r w:rsidR="008E2732">
        <w:t xml:space="preserve">1.11 </w:t>
      </w:r>
      <w:r>
        <w:t xml:space="preserve"> Анкетирует</w:t>
      </w:r>
      <w:proofErr w:type="gramEnd"/>
      <w:r>
        <w:t xml:space="preserve"> выпускников и работодателей, анализирует полученную информацию; </w:t>
      </w:r>
    </w:p>
    <w:p w:rsidR="001F3034" w:rsidRDefault="00357BD4" w:rsidP="009D042D">
      <w:pPr>
        <w:spacing w:after="0" w:line="240" w:lineRule="auto"/>
        <w:ind w:firstLine="557"/>
        <w:jc w:val="left"/>
      </w:pPr>
      <w:proofErr w:type="gramStart"/>
      <w:r>
        <w:t>5.</w:t>
      </w:r>
      <w:r w:rsidR="008E2732">
        <w:t xml:space="preserve">1.12 </w:t>
      </w:r>
      <w:r>
        <w:t xml:space="preserve"> Анализирует</w:t>
      </w:r>
      <w:proofErr w:type="gramEnd"/>
      <w:r>
        <w:t xml:space="preserve"> ежегодный выпуск обучающихся общеобразовательных школ региона на базе основного общего и среднего общего образования; </w:t>
      </w:r>
    </w:p>
    <w:p w:rsidR="001F3034" w:rsidRDefault="00357BD4" w:rsidP="009D042D">
      <w:pPr>
        <w:spacing w:after="0" w:line="240" w:lineRule="auto"/>
        <w:ind w:firstLine="557"/>
        <w:jc w:val="left"/>
      </w:pPr>
      <w:proofErr w:type="gramStart"/>
      <w:r>
        <w:t>5.</w:t>
      </w:r>
      <w:r w:rsidR="008E2732">
        <w:t xml:space="preserve">1.13 </w:t>
      </w:r>
      <w:r>
        <w:t xml:space="preserve"> Консультирует</w:t>
      </w:r>
      <w:proofErr w:type="gramEnd"/>
      <w:r>
        <w:t xml:space="preserve"> студентов техникума по вопросам трудоустройства; </w:t>
      </w:r>
    </w:p>
    <w:p w:rsidR="009D042D" w:rsidRDefault="00357BD4" w:rsidP="009D042D">
      <w:pPr>
        <w:spacing w:after="0" w:line="240" w:lineRule="auto"/>
        <w:ind w:firstLine="557"/>
        <w:jc w:val="left"/>
      </w:pPr>
      <w:proofErr w:type="gramStart"/>
      <w:r>
        <w:t>5.</w:t>
      </w:r>
      <w:r w:rsidR="008E2732">
        <w:t xml:space="preserve">1.14 </w:t>
      </w:r>
      <w:r>
        <w:t xml:space="preserve"> Информирует</w:t>
      </w:r>
      <w:proofErr w:type="gramEnd"/>
      <w:r>
        <w:t xml:space="preserve"> выпускников техникума о текущих вакансиях на рынке труда; </w:t>
      </w:r>
    </w:p>
    <w:p w:rsidR="009D042D" w:rsidRDefault="00357BD4" w:rsidP="009D042D">
      <w:pPr>
        <w:spacing w:after="0" w:line="240" w:lineRule="auto"/>
        <w:ind w:firstLine="557"/>
        <w:jc w:val="left"/>
      </w:pPr>
      <w:proofErr w:type="gramStart"/>
      <w:r>
        <w:t>5.</w:t>
      </w:r>
      <w:r w:rsidR="008E2732">
        <w:t xml:space="preserve">1.15 </w:t>
      </w:r>
      <w:r>
        <w:t xml:space="preserve"> Обучает</w:t>
      </w:r>
      <w:proofErr w:type="gramEnd"/>
      <w:r>
        <w:t xml:space="preserve"> студентов техникума приемам и навыкам общения с работодателями, технологиям трудоустройства, составлению резюме, технике поведения на собеседовании при приеме на работу. </w:t>
      </w:r>
    </w:p>
    <w:p w:rsidR="009D042D" w:rsidRDefault="00357BD4" w:rsidP="009D042D">
      <w:pPr>
        <w:spacing w:after="0" w:line="240" w:lineRule="auto"/>
        <w:ind w:firstLine="557"/>
        <w:jc w:val="left"/>
      </w:pPr>
      <w:proofErr w:type="gramStart"/>
      <w:r>
        <w:t>5.</w:t>
      </w:r>
      <w:r w:rsidR="008E2732">
        <w:t xml:space="preserve">1.16 </w:t>
      </w:r>
      <w:r>
        <w:t xml:space="preserve"> Сотрудничает</w:t>
      </w:r>
      <w:proofErr w:type="gramEnd"/>
      <w:r>
        <w:t xml:space="preserve"> с отделением Государственного казённого учреждения Республики Крым «Центр занятости населения» </w:t>
      </w:r>
      <w:r w:rsidR="00195BF7">
        <w:t>в п. Советский</w:t>
      </w:r>
      <w:r>
        <w:t xml:space="preserve">, местными органами власти в области организации мероприятий по </w:t>
      </w:r>
      <w:r>
        <w:lastRenderedPageBreak/>
        <w:t xml:space="preserve">презентации рабочих кадров из студентов техникума и продвижению учебного учреждения на рынке труда региона; </w:t>
      </w:r>
    </w:p>
    <w:p w:rsidR="009D042D" w:rsidRDefault="00357BD4" w:rsidP="009D042D">
      <w:pPr>
        <w:spacing w:after="0" w:line="240" w:lineRule="auto"/>
        <w:ind w:firstLine="557"/>
        <w:jc w:val="left"/>
      </w:pPr>
      <w:proofErr w:type="gramStart"/>
      <w:r>
        <w:t>5.</w:t>
      </w:r>
      <w:r w:rsidR="008E2732">
        <w:t xml:space="preserve">1.17  </w:t>
      </w:r>
      <w:r>
        <w:t>Обеспечивает</w:t>
      </w:r>
      <w:proofErr w:type="gramEnd"/>
      <w:r>
        <w:t xml:space="preserve"> участие студентов в информационных ярмарках, днях карьеры, ярмарках вакансий; </w:t>
      </w:r>
    </w:p>
    <w:p w:rsidR="009D042D" w:rsidRDefault="00357BD4" w:rsidP="009D042D">
      <w:pPr>
        <w:spacing w:after="0" w:line="240" w:lineRule="auto"/>
        <w:ind w:firstLine="557"/>
        <w:jc w:val="left"/>
      </w:pPr>
      <w:proofErr w:type="gramStart"/>
      <w:r>
        <w:t>5.</w:t>
      </w:r>
      <w:r w:rsidR="008E2732">
        <w:t xml:space="preserve">1.18  </w:t>
      </w:r>
      <w:r>
        <w:t>Обеспечивает</w:t>
      </w:r>
      <w:proofErr w:type="gramEnd"/>
      <w:r>
        <w:t xml:space="preserve"> адаптацию выпускников к рынку труда через проведение тренингов;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 xml:space="preserve">1.19 </w:t>
      </w:r>
      <w:r>
        <w:t xml:space="preserve">Аккумулирует данные о вакансиях в </w:t>
      </w:r>
      <w:r w:rsidR="00870028">
        <w:t>посёлке</w:t>
      </w:r>
      <w:r>
        <w:t xml:space="preserve"> и регионе по направлению подготовки в техникуме и размещение банка данных на сайте;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1.20</w:t>
      </w:r>
      <w:r>
        <w:t xml:space="preserve"> Подготавливает установленную отчётность и анализирует результаты трудоустройства выпускников техникума;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1.21</w:t>
      </w:r>
      <w:r>
        <w:t xml:space="preserve"> Отвечает за трудоустройство всех выпускников техникума;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1.22</w:t>
      </w:r>
      <w:r>
        <w:t xml:space="preserve"> Организует и координирует </w:t>
      </w:r>
      <w:proofErr w:type="spellStart"/>
      <w:r>
        <w:t>профориентационную</w:t>
      </w:r>
      <w:proofErr w:type="spellEnd"/>
      <w:r>
        <w:t xml:space="preserve"> работу в общеобразовательных школах, работу с преподавательским составом, обучение, составление и утверждение графика работы в общеобразовательных школах региона.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1.23</w:t>
      </w:r>
      <w:r>
        <w:t xml:space="preserve"> Сотрудничает со средствами массовой информации по информационному обеспечению приема абитуриентов и популяризации реализуемых профессий в техникуме.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1.24</w:t>
      </w:r>
      <w:r>
        <w:t xml:space="preserve"> Обновляет раздел сайта «взаимодействие с работодателями», и подразделы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2</w:t>
      </w:r>
      <w:r w:rsidR="00357BD4">
        <w:t xml:space="preserve"> Мастера производственного обучения: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2</w:t>
      </w:r>
      <w:r w:rsidR="00357BD4">
        <w:t xml:space="preserve">.1 Представляют интересы в сфере трудоустройства выпускников техникума перед работодателями региона;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2</w:t>
      </w:r>
      <w:r w:rsidR="00357BD4">
        <w:t xml:space="preserve">.2 Способствуют трудоустройству выпускников, оказывают помощь в профессиональной адаптации выпускников на рынке труда.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2</w:t>
      </w:r>
      <w:r w:rsidR="00357BD4">
        <w:t xml:space="preserve">.3 Контролируют производственную практику, прибытие студентов на место прохождения практики и место дальнейшего трудоустройства.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2</w:t>
      </w:r>
      <w:r w:rsidR="00357BD4">
        <w:t xml:space="preserve">.4 Трудоустраивают, собирают и передают информации о трудоустройстве выпускников техникума (заполненные работодателем направления на работу) студента) мастеру производственного обучения (с обязанностями специалиста по трудоустройству и профориентации) в течение 5 дней с момента выпуска студентов.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3</w:t>
      </w:r>
      <w:r>
        <w:t xml:space="preserve">. Социальный педагог: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3</w:t>
      </w:r>
      <w:r>
        <w:t>.1</w:t>
      </w:r>
      <w:r w:rsidR="00357BD4">
        <w:t xml:space="preserve">. Проводит различные мероприятия со студентами, направленные на развитие познавательных интересов к выбранной профессии;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3</w:t>
      </w:r>
      <w:r>
        <w:t>.2</w:t>
      </w:r>
      <w:r w:rsidR="00357BD4">
        <w:t xml:space="preserve">. Способствует профессиональной адаптации на рынке труда выпускников, детей-сирот и детей, оставшихся без попечения родителей и лица из их числа, находящиеся на полном государственном обеспечении, лиц с ограниченными возможностями здоровья;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3</w:t>
      </w:r>
      <w:r>
        <w:t>.3</w:t>
      </w:r>
      <w:r w:rsidR="00357BD4">
        <w:t xml:space="preserve">. Осуществляет работу по трудоустройству выпускников детей – сирот и детей, оставшихся без попечения родителей и лица из их числа, находящиеся на полном государственном обеспечении, лиц с ограниченными возможностями здоровья; </w:t>
      </w:r>
    </w:p>
    <w:p w:rsidR="009D042D" w:rsidRDefault="00870028" w:rsidP="009D042D">
      <w:pPr>
        <w:spacing w:after="0" w:line="240" w:lineRule="auto"/>
        <w:ind w:firstLine="557"/>
        <w:jc w:val="left"/>
      </w:pPr>
      <w:r>
        <w:t>5.</w:t>
      </w:r>
      <w:r w:rsidR="008E2732">
        <w:t>3</w:t>
      </w:r>
      <w:r>
        <w:t>.4</w:t>
      </w:r>
      <w:r w:rsidR="00357BD4">
        <w:t xml:space="preserve">. Принимает меры по социальной защите и социальной помощи, реализации прав и свобод личности выпускников детей – сирот и детей, </w:t>
      </w:r>
      <w:r w:rsidR="00357BD4">
        <w:lastRenderedPageBreak/>
        <w:t xml:space="preserve">оставшихся без попечения родителей и лица из их числа, находящиеся на полном государственном обеспечении, лиц с ограниченными возможностями здоровья.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4</w:t>
      </w:r>
      <w:r>
        <w:t xml:space="preserve">. Педагог – психолог: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4</w:t>
      </w:r>
      <w:r>
        <w:t xml:space="preserve">.1. Психологически адаптирует к социальной жизни и дальнейшему трудоустройству выпускников техникума, детей-сирот и детей, оставшихся без попечения родителей и лица из их числа, находящиеся на полном государственном обеспечении, лиц с ограниченными возможностями здоровья.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>5.</w:t>
      </w:r>
      <w:r w:rsidR="008E2732">
        <w:t>4</w:t>
      </w:r>
      <w:r>
        <w:t xml:space="preserve">.2. Проводит тренинги направленные на повышение уровня профессиональной компетентности студентов, детей-сирот и детей, оставшихся без беседы-интервью закрытого типа (по строго обозначенным вопросам); открытые беседы-интервью (с возможностью отвлечения от заранее заготовленных вопросов); опросники профессиональной мотивации (для инвалидов и лиц с ОВЗ, выбирающих массовые профессии, то есть пригодные для большинства); опросники профессиональных способностей (используются применительно к профессиям с особыми условиями труда: при работе с объемными опросниками для удобства проведения и обработки желательно отдавать предпочтение их компьютерным версиям, а также использовать возможности группового тестирования); личностные опросники (раскрывают поступки человека в ответственные моменты жизни, диагностируют способности осмыслять свою жизнь, самооценки, структуры ценностей и т.п., способствуют самопознанию лица с инвалидностью и ОВЗ самоопределению на основе более глубоких знаний о себе); личностные опросники (раскрывают поступки человека в ответственные моменты жизни, диагностируют способности осмыслять свою жизнь, самооценки, структуры ценностей и т.п., способствуют самопознанию лица с инвалидностью и ОВЗ самоопределению на основе более глубоких знаний о себе); психофизиологические обследования; </w:t>
      </w:r>
    </w:p>
    <w:p w:rsidR="00870028" w:rsidRDefault="00870028" w:rsidP="009D042D">
      <w:pPr>
        <w:spacing w:after="0" w:line="240" w:lineRule="auto"/>
        <w:ind w:firstLine="557"/>
        <w:jc w:val="left"/>
      </w:pP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6. ПРАВА </w:t>
      </w:r>
      <w:r w:rsidR="00870028">
        <w:t>Центра СТВ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6.1. Получать поступающие в техникум документы и иные информационные материалы по своему профилю деятельности для ознакомления, систематизированного учёта и использования в работе.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6.2.Запрашивать и получать от структурных подразделений техникума информацию, необходимую для выполнения возложенных на него задач и функций.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6.3.Вносить на рассмотрение администрации техникума предложения по совершенствованию форм и методов работы </w:t>
      </w:r>
      <w:r w:rsidR="00870028">
        <w:t>Центра СТВ</w:t>
      </w:r>
      <w:r>
        <w:t xml:space="preserve">. </w:t>
      </w:r>
    </w:p>
    <w:p w:rsidR="009D042D" w:rsidRDefault="00357BD4" w:rsidP="009D042D">
      <w:pPr>
        <w:spacing w:after="0" w:line="240" w:lineRule="auto"/>
        <w:ind w:firstLine="557"/>
        <w:jc w:val="left"/>
      </w:pPr>
      <w:r>
        <w:t xml:space="preserve">7. ОТВЕТСТВЕННОСТЬ </w:t>
      </w:r>
    </w:p>
    <w:p w:rsidR="00994142" w:rsidRDefault="00357BD4" w:rsidP="009D042D">
      <w:pPr>
        <w:spacing w:after="0" w:line="240" w:lineRule="auto"/>
        <w:ind w:firstLine="557"/>
        <w:jc w:val="left"/>
      </w:pPr>
      <w:r>
        <w:t>7.1. Каждый работник Службы СТВП несёт ответственность за качество выполняемых должностных обязанностей в соответствии с должностной инструкцией.</w:t>
      </w:r>
    </w:p>
    <w:p w:rsidR="00870028" w:rsidRDefault="00870028" w:rsidP="009D042D">
      <w:pPr>
        <w:spacing w:after="0" w:line="240" w:lineRule="auto"/>
        <w:ind w:firstLine="557"/>
        <w:jc w:val="left"/>
      </w:pPr>
    </w:p>
    <w:p w:rsidR="00870028" w:rsidRPr="00870028" w:rsidRDefault="00870028" w:rsidP="00870028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70028">
        <w:rPr>
          <w:rFonts w:eastAsiaTheme="minorHAnsi"/>
          <w:color w:val="auto"/>
          <w:szCs w:val="28"/>
          <w:lang w:eastAsia="en-US"/>
        </w:rPr>
        <w:t xml:space="preserve">    8. ЗАКЛЮЧИТЕЛЬНЫЕ ПОЛОЖЕНИЯ</w:t>
      </w:r>
    </w:p>
    <w:p w:rsidR="00870028" w:rsidRPr="00870028" w:rsidRDefault="00870028" w:rsidP="00870028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870028" w:rsidRPr="00870028" w:rsidRDefault="00870028" w:rsidP="00870028">
      <w:pPr>
        <w:spacing w:after="0" w:line="240" w:lineRule="auto"/>
        <w:ind w:left="0" w:firstLine="567"/>
        <w:jc w:val="left"/>
        <w:rPr>
          <w:rFonts w:eastAsiaTheme="minorHAnsi"/>
          <w:color w:val="auto"/>
          <w:szCs w:val="28"/>
          <w:lang w:eastAsia="en-US"/>
        </w:rPr>
      </w:pPr>
      <w:r w:rsidRPr="00870028">
        <w:rPr>
          <w:rFonts w:eastAsiaTheme="minorHAnsi"/>
          <w:color w:val="auto"/>
          <w:szCs w:val="28"/>
          <w:lang w:eastAsia="en-US"/>
        </w:rPr>
        <w:t xml:space="preserve">8.1 </w:t>
      </w:r>
      <w:proofErr w:type="gramStart"/>
      <w:r w:rsidRPr="00870028">
        <w:rPr>
          <w:rFonts w:eastAsiaTheme="minorHAnsi"/>
          <w:color w:val="auto"/>
          <w:szCs w:val="28"/>
          <w:lang w:eastAsia="en-US"/>
        </w:rPr>
        <w:t>В</w:t>
      </w:r>
      <w:proofErr w:type="gramEnd"/>
      <w:r w:rsidRPr="00870028">
        <w:rPr>
          <w:rFonts w:eastAsiaTheme="minorHAnsi"/>
          <w:color w:val="auto"/>
          <w:szCs w:val="28"/>
          <w:lang w:eastAsia="en-US"/>
        </w:rPr>
        <w:t xml:space="preserve"> данное настоящее Положение могут быть внесены изменения и дополнения, при необходимости приведения настоящего положения в соответствии с вновь принятыми законодательными и иными нормативными актами Российской Федерации и Республики Крым, вновь принятыми локальными актами техникума.</w:t>
      </w:r>
    </w:p>
    <w:p w:rsidR="00870028" w:rsidRPr="00870028" w:rsidRDefault="00870028" w:rsidP="00870028">
      <w:pPr>
        <w:spacing w:after="0" w:line="240" w:lineRule="auto"/>
        <w:ind w:left="0" w:firstLine="567"/>
        <w:jc w:val="left"/>
        <w:rPr>
          <w:rFonts w:eastAsiaTheme="minorHAnsi"/>
          <w:color w:val="auto"/>
          <w:szCs w:val="28"/>
          <w:lang w:eastAsia="en-US"/>
        </w:rPr>
      </w:pPr>
      <w:r w:rsidRPr="00870028">
        <w:rPr>
          <w:rFonts w:eastAsiaTheme="minorHAnsi"/>
          <w:color w:val="auto"/>
          <w:szCs w:val="28"/>
          <w:lang w:eastAsia="en-US"/>
        </w:rPr>
        <w:t>8.2 Настоящее положение вступает в силу с момента утверждения директором техникума и действует до издания нового.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0028" w:rsidRPr="00870028" w:rsidTr="00482C3F"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0028">
              <w:rPr>
                <w:rFonts w:eastAsiaTheme="minorHAnsi"/>
                <w:color w:val="auto"/>
                <w:szCs w:val="28"/>
                <w:lang w:eastAsia="en-US"/>
              </w:rPr>
              <w:t>Разработчик (фамилия, инициалы)</w:t>
            </w: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0028">
              <w:rPr>
                <w:rFonts w:eastAsiaTheme="minorHAnsi"/>
                <w:color w:val="auto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0028">
              <w:rPr>
                <w:rFonts w:eastAsiaTheme="minorHAnsi"/>
                <w:color w:val="auto"/>
                <w:szCs w:val="28"/>
                <w:lang w:eastAsia="en-US"/>
              </w:rPr>
              <w:t xml:space="preserve">Дата </w:t>
            </w:r>
          </w:p>
        </w:tc>
      </w:tr>
      <w:tr w:rsidR="00870028" w:rsidRPr="00870028" w:rsidTr="00482C3F"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870028" w:rsidRPr="00870028" w:rsidTr="00482C3F">
        <w:tc>
          <w:tcPr>
            <w:tcW w:w="9345" w:type="dxa"/>
            <w:gridSpan w:val="3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0028">
              <w:rPr>
                <w:rFonts w:eastAsiaTheme="minorHAnsi"/>
                <w:color w:val="auto"/>
                <w:szCs w:val="28"/>
                <w:lang w:eastAsia="en-US"/>
              </w:rPr>
              <w:t>Согласованно:</w:t>
            </w:r>
          </w:p>
        </w:tc>
      </w:tr>
      <w:tr w:rsidR="00870028" w:rsidRPr="00870028" w:rsidTr="00482C3F"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0028">
              <w:rPr>
                <w:rFonts w:eastAsiaTheme="minorHAnsi"/>
                <w:color w:val="auto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0028">
              <w:rPr>
                <w:rFonts w:eastAsiaTheme="minorHAnsi"/>
                <w:color w:val="auto"/>
                <w:szCs w:val="28"/>
                <w:lang w:eastAsia="en-US"/>
              </w:rPr>
              <w:t>Фамилия, инициалы</w:t>
            </w: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70028">
              <w:rPr>
                <w:rFonts w:eastAsiaTheme="minorHAnsi"/>
                <w:color w:val="auto"/>
                <w:szCs w:val="28"/>
                <w:lang w:eastAsia="en-US"/>
              </w:rPr>
              <w:t xml:space="preserve">Подпись </w:t>
            </w:r>
          </w:p>
        </w:tc>
      </w:tr>
      <w:tr w:rsidR="00870028" w:rsidRPr="00870028" w:rsidTr="00482C3F"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870028" w:rsidRPr="00870028" w:rsidTr="00482C3F"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870028" w:rsidRPr="00870028" w:rsidTr="00482C3F"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  <w:tr w:rsidR="00870028" w:rsidRPr="00870028" w:rsidTr="00482C3F"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870028" w:rsidRPr="00870028" w:rsidRDefault="00870028" w:rsidP="00870028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8"/>
                <w:lang w:eastAsia="en-US"/>
              </w:rPr>
            </w:pPr>
          </w:p>
        </w:tc>
      </w:tr>
    </w:tbl>
    <w:p w:rsidR="00870028" w:rsidRPr="00870028" w:rsidRDefault="00870028" w:rsidP="00870028">
      <w:pPr>
        <w:spacing w:after="0" w:line="240" w:lineRule="auto"/>
        <w:ind w:left="0" w:firstLine="567"/>
        <w:jc w:val="left"/>
        <w:rPr>
          <w:rFonts w:eastAsiaTheme="minorHAnsi"/>
          <w:color w:val="auto"/>
          <w:szCs w:val="28"/>
          <w:lang w:eastAsia="en-US"/>
        </w:rPr>
      </w:pPr>
    </w:p>
    <w:p w:rsidR="00870028" w:rsidRPr="00870028" w:rsidRDefault="00870028" w:rsidP="00870028">
      <w:pPr>
        <w:spacing w:after="160" w:line="240" w:lineRule="auto"/>
        <w:ind w:left="0" w:firstLine="426"/>
        <w:jc w:val="left"/>
        <w:rPr>
          <w:rFonts w:eastAsiaTheme="minorHAnsi"/>
          <w:color w:val="auto"/>
          <w:szCs w:val="28"/>
          <w:lang w:eastAsia="en-US"/>
        </w:rPr>
      </w:pPr>
    </w:p>
    <w:p w:rsidR="00870028" w:rsidRDefault="00870028" w:rsidP="009D042D">
      <w:pPr>
        <w:spacing w:after="0" w:line="240" w:lineRule="auto"/>
        <w:ind w:firstLine="557"/>
        <w:jc w:val="left"/>
      </w:pPr>
    </w:p>
    <w:p w:rsidR="00357BD4" w:rsidRDefault="00357BD4" w:rsidP="00357BD4">
      <w:pPr>
        <w:ind w:left="0" w:firstLine="0"/>
      </w:pPr>
    </w:p>
    <w:sectPr w:rsidR="0035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15"/>
    <w:rsid w:val="00102115"/>
    <w:rsid w:val="001045A6"/>
    <w:rsid w:val="0011017E"/>
    <w:rsid w:val="00195BF7"/>
    <w:rsid w:val="001F3034"/>
    <w:rsid w:val="00357BD4"/>
    <w:rsid w:val="00462C0A"/>
    <w:rsid w:val="00513B33"/>
    <w:rsid w:val="0053368D"/>
    <w:rsid w:val="007A6A63"/>
    <w:rsid w:val="00870028"/>
    <w:rsid w:val="008E2732"/>
    <w:rsid w:val="009302B0"/>
    <w:rsid w:val="00994142"/>
    <w:rsid w:val="009D042D"/>
    <w:rsid w:val="00A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53FF-39A8-4C83-BECB-261A4DAC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D4"/>
    <w:pPr>
      <w:spacing w:after="14" w:line="3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57BD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7BD4"/>
    <w:pPr>
      <w:shd w:val="clear" w:color="auto" w:fill="FFFFFF"/>
      <w:spacing w:after="0" w:line="0" w:lineRule="atLeast"/>
      <w:ind w:left="0" w:firstLine="0"/>
      <w:jc w:val="center"/>
    </w:pPr>
    <w:rPr>
      <w:color w:val="auto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locked/>
    <w:rsid w:val="00357BD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57BD4"/>
    <w:pPr>
      <w:shd w:val="clear" w:color="auto" w:fill="FFFFFF"/>
      <w:spacing w:after="660" w:line="0" w:lineRule="atLeast"/>
      <w:ind w:left="0" w:hanging="660"/>
      <w:jc w:val="left"/>
      <w:outlineLvl w:val="0"/>
    </w:pPr>
    <w:rPr>
      <w:color w:val="auto"/>
      <w:sz w:val="27"/>
      <w:szCs w:val="27"/>
      <w:lang w:eastAsia="en-US"/>
    </w:rPr>
  </w:style>
  <w:style w:type="table" w:styleId="a3">
    <w:name w:val="Table Grid"/>
    <w:basedOn w:val="a1"/>
    <w:uiPriority w:val="39"/>
    <w:rsid w:val="0087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2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cp:lastPrinted>2020-06-16T11:19:00Z</cp:lastPrinted>
  <dcterms:created xsi:type="dcterms:W3CDTF">2020-02-07T10:07:00Z</dcterms:created>
  <dcterms:modified xsi:type="dcterms:W3CDTF">2020-06-16T11:25:00Z</dcterms:modified>
</cp:coreProperties>
</file>