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94" w:rsidRDefault="00EF5E94" w:rsidP="00EF5E94">
      <w:pPr>
        <w:widowControl w:val="0"/>
        <w:autoSpaceDE w:val="0"/>
        <w:autoSpaceDN w:val="0"/>
        <w:adjustRightInd w:val="0"/>
        <w:spacing w:after="120" w:line="319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91C">
        <w:rPr>
          <w:rFonts w:ascii="Times New Roman" w:eastAsia="Calibri" w:hAnsi="Times New Roman" w:cs="Times New Roman"/>
          <w:b/>
          <w:sz w:val="28"/>
          <w:szCs w:val="28"/>
        </w:rPr>
        <w:t>АННОТАЦИЯ К РАБО</w:t>
      </w:r>
      <w:r w:rsidR="00F8378D">
        <w:rPr>
          <w:rFonts w:ascii="Times New Roman" w:eastAsia="Calibri" w:hAnsi="Times New Roman" w:cs="Times New Roman"/>
          <w:b/>
          <w:sz w:val="28"/>
          <w:szCs w:val="28"/>
        </w:rPr>
        <w:t>ЧЕЙ ПРОГРАММЕ УЧЕБНОЙ ДИСЦИПЛИНЫ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«ХИМИЯ</w:t>
      </w:r>
      <w:r w:rsidRPr="0005091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F5E94" w:rsidRPr="00F8378D" w:rsidRDefault="00EF5E94" w:rsidP="00F8378D">
      <w:pPr>
        <w:jc w:val="both"/>
      </w:pPr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</w:t>
      </w:r>
      <w:r w:rsidR="00F837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общеобразовательного учебной дисциплины </w:t>
      </w:r>
      <w:r w:rsidR="00F8378D" w:rsidRPr="000D720F">
        <w:rPr>
          <w:rFonts w:ascii="Times New Roman" w:hAnsi="Times New Roman"/>
        </w:rPr>
        <w:t>ОДБ.06</w:t>
      </w:r>
      <w:r w:rsidR="00F8378D"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«Химия» предназначена для изучения химии в профессиональной образовательной организации СПО, Государственное бюджетное профессиональное образовательное учреждение Республики Крым </w:t>
      </w:r>
      <w:r w:rsidR="00F8378D"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>«</w:t>
      </w:r>
      <w:r w:rsidR="00F8378D">
        <w:rPr>
          <w:rFonts w:ascii="Times New Roman" w:eastAsia="Droid Sans Fallback" w:hAnsi="Times New Roman" w:cs="Times New Roman"/>
          <w:sz w:val="24"/>
          <w:szCs w:val="24"/>
          <w:lang w:eastAsia="ru-RU"/>
        </w:rPr>
        <w:t>Чапаевский агротехнологический</w:t>
      </w:r>
      <w:r w:rsidR="00F8378D"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техникум»</w:t>
      </w:r>
      <w:r w:rsidR="00F8378D">
        <w:t xml:space="preserve"> </w:t>
      </w:r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>в пределах освоения образовательной программы СПО на базе основного общего образования при подготовке квалифицированных рабочих.</w:t>
      </w:r>
    </w:p>
    <w:p w:rsidR="00EF5E94" w:rsidRPr="00801C09" w:rsidRDefault="00EF5E94" w:rsidP="00EF5E94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программы «Химия» направлено на достижение следующих </w:t>
      </w:r>
      <w:r w:rsidRPr="00801C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EF5E94" w:rsidRPr="00801C09" w:rsidRDefault="00EF5E94" w:rsidP="00EF5E94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• </w:t>
      </w:r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у </w:t>
      </w:r>
      <w:proofErr w:type="gramStart"/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умения оценивать значимость химического знания для каждого человека;</w:t>
      </w:r>
    </w:p>
    <w:p w:rsidR="00EF5E94" w:rsidRPr="00801C09" w:rsidRDefault="00EF5E94" w:rsidP="00EF5E94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• </w:t>
      </w:r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у </w:t>
      </w:r>
      <w:proofErr w:type="gramStart"/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целостного представления о мире и роли химии в </w:t>
      </w:r>
      <w:proofErr w:type="gramStart"/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  <w:proofErr w:type="gramEnd"/>
    </w:p>
    <w:p w:rsidR="00EF5E94" w:rsidRPr="00801C09" w:rsidRDefault="00EF5E94" w:rsidP="00EF5E94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• </w:t>
      </w:r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EF5E94" w:rsidRPr="00801C09" w:rsidRDefault="00EF5E94" w:rsidP="00EF5E94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• </w:t>
      </w:r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  <w:proofErr w:type="gramEnd"/>
    </w:p>
    <w:p w:rsidR="00EF5E94" w:rsidRPr="00801C09" w:rsidRDefault="00EF5E94" w:rsidP="00EF5E94">
      <w:pPr>
        <w:autoSpaceDE w:val="0"/>
        <w:autoSpaceDN w:val="0"/>
        <w:adjustRightInd w:val="0"/>
        <w:spacing w:after="120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Освоение содержания учебного предмета «Химия», обеспечивает достижение студентами следующих </w:t>
      </w:r>
      <w:r w:rsidRPr="00801C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результатов:</w:t>
      </w:r>
    </w:p>
    <w:p w:rsidR="00EF5E94" w:rsidRPr="00801C09" w:rsidRDefault="00EF5E94" w:rsidP="00EF5E94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• </w:t>
      </w:r>
      <w:r w:rsidRPr="00801C0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801C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EF5E94" w:rsidRPr="00801C09" w:rsidRDefault="00EF5E94" w:rsidP="00EF5E94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−− </w:t>
      </w:r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EF5E94" w:rsidRPr="00801C09" w:rsidRDefault="00EF5E94" w:rsidP="00EF5E94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−− </w:t>
      </w:r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EF5E94" w:rsidRPr="00801C09" w:rsidRDefault="00EF5E94" w:rsidP="00EF5E94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−− </w:t>
      </w:r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EF5E94" w:rsidRPr="00801C09" w:rsidRDefault="00EF5E94" w:rsidP="00EF5E94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801C0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Pr="00801C0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EF5E94" w:rsidRPr="00801C09" w:rsidRDefault="00EF5E94" w:rsidP="00EF5E94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−− </w:t>
      </w:r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</w:t>
      </w:r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  <w:proofErr w:type="gramEnd"/>
    </w:p>
    <w:p w:rsidR="00EF5E94" w:rsidRPr="00801C09" w:rsidRDefault="00EF5E94" w:rsidP="00EF5E94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−− </w:t>
      </w:r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EF5E94" w:rsidRPr="00801C09" w:rsidRDefault="00EF5E94" w:rsidP="00EF5E94">
      <w:pPr>
        <w:autoSpaceDE w:val="0"/>
        <w:autoSpaceDN w:val="0"/>
        <w:adjustRightInd w:val="0"/>
        <w:spacing w:after="120"/>
        <w:jc w:val="both"/>
        <w:rPr>
          <w:rFonts w:ascii="Times New Roman" w:eastAsia="SymbolMT" w:hAnsi="Times New Roman" w:cs="Times New Roman"/>
          <w:b/>
          <w:bCs/>
          <w:sz w:val="24"/>
          <w:szCs w:val="24"/>
          <w:lang w:eastAsia="ru-RU"/>
        </w:rPr>
      </w:pPr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• </w:t>
      </w:r>
      <w:r w:rsidRPr="00801C09">
        <w:rPr>
          <w:rFonts w:ascii="Times New Roman" w:eastAsia="SymbolMT" w:hAnsi="Times New Roman" w:cs="Times New Roman"/>
          <w:b/>
          <w:bCs/>
          <w:i/>
          <w:iCs/>
          <w:sz w:val="24"/>
          <w:szCs w:val="24"/>
          <w:lang w:eastAsia="ru-RU"/>
        </w:rPr>
        <w:t>предметных</w:t>
      </w:r>
      <w:r w:rsidRPr="00801C09">
        <w:rPr>
          <w:rFonts w:ascii="Times New Roman" w:eastAsia="SymbolMT" w:hAnsi="Times New Roman" w:cs="Times New Roman"/>
          <w:b/>
          <w:bCs/>
          <w:sz w:val="24"/>
          <w:szCs w:val="24"/>
          <w:lang w:eastAsia="ru-RU"/>
        </w:rPr>
        <w:t>:</w:t>
      </w:r>
    </w:p>
    <w:p w:rsidR="00EF5E94" w:rsidRPr="00801C09" w:rsidRDefault="00EF5E94" w:rsidP="00EF5E94">
      <w:pPr>
        <w:autoSpaceDE w:val="0"/>
        <w:autoSpaceDN w:val="0"/>
        <w:adjustRightInd w:val="0"/>
        <w:spacing w:after="120"/>
        <w:jc w:val="both"/>
        <w:rPr>
          <w:rFonts w:ascii="Times New Roman" w:eastAsia="SymbolMT" w:hAnsi="Times New Roman" w:cs="Times New Roman"/>
          <w:sz w:val="24"/>
          <w:szCs w:val="24"/>
          <w:lang w:eastAsia="ru-RU"/>
        </w:rPr>
      </w:pPr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−− </w:t>
      </w:r>
      <w:proofErr w:type="spellStart"/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EF5E94" w:rsidRPr="00801C09" w:rsidRDefault="00EF5E94" w:rsidP="00EF5E94">
      <w:pPr>
        <w:autoSpaceDE w:val="0"/>
        <w:autoSpaceDN w:val="0"/>
        <w:adjustRightInd w:val="0"/>
        <w:spacing w:after="120"/>
        <w:jc w:val="both"/>
        <w:rPr>
          <w:rFonts w:ascii="Times New Roman" w:eastAsia="SymbolMT" w:hAnsi="Times New Roman" w:cs="Times New Roman"/>
          <w:sz w:val="24"/>
          <w:szCs w:val="24"/>
          <w:lang w:eastAsia="ru-RU"/>
        </w:rPr>
      </w:pPr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>−−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EF5E94" w:rsidRPr="00801C09" w:rsidRDefault="00EF5E94" w:rsidP="00EF5E94">
      <w:pPr>
        <w:autoSpaceDE w:val="0"/>
        <w:autoSpaceDN w:val="0"/>
        <w:adjustRightInd w:val="0"/>
        <w:spacing w:after="120"/>
        <w:jc w:val="both"/>
        <w:rPr>
          <w:rFonts w:ascii="Times New Roman" w:eastAsia="SymbolMT" w:hAnsi="Times New Roman" w:cs="Times New Roman"/>
          <w:sz w:val="24"/>
          <w:szCs w:val="24"/>
          <w:lang w:eastAsia="ru-RU"/>
        </w:rPr>
      </w:pPr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>−−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EF5E94" w:rsidRPr="00801C09" w:rsidRDefault="00EF5E94" w:rsidP="00EF5E94">
      <w:pPr>
        <w:autoSpaceDE w:val="0"/>
        <w:autoSpaceDN w:val="0"/>
        <w:adjustRightInd w:val="0"/>
        <w:spacing w:after="120"/>
        <w:jc w:val="both"/>
        <w:rPr>
          <w:rFonts w:ascii="Times New Roman" w:eastAsia="SymbolMT" w:hAnsi="Times New Roman" w:cs="Times New Roman"/>
          <w:sz w:val="24"/>
          <w:szCs w:val="24"/>
          <w:lang w:eastAsia="ru-RU"/>
        </w:rPr>
      </w:pPr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−− </w:t>
      </w:r>
      <w:proofErr w:type="spellStart"/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EF5E94" w:rsidRPr="00801C09" w:rsidRDefault="00EF5E94" w:rsidP="00EF5E94">
      <w:pPr>
        <w:autoSpaceDE w:val="0"/>
        <w:autoSpaceDN w:val="0"/>
        <w:adjustRightInd w:val="0"/>
        <w:spacing w:after="120"/>
        <w:jc w:val="both"/>
        <w:rPr>
          <w:rFonts w:ascii="Times New Roman" w:eastAsia="SymbolMT" w:hAnsi="Times New Roman" w:cs="Times New Roman"/>
          <w:sz w:val="24"/>
          <w:szCs w:val="24"/>
          <w:lang w:eastAsia="ru-RU"/>
        </w:rPr>
      </w:pPr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>−− владение правилами техники безопасности при использовании химических веществ;</w:t>
      </w:r>
    </w:p>
    <w:p w:rsidR="00EF5E94" w:rsidRDefault="00EF5E94" w:rsidP="00EF5E94">
      <w:pPr>
        <w:autoSpaceDE w:val="0"/>
        <w:autoSpaceDN w:val="0"/>
        <w:adjustRightInd w:val="0"/>
        <w:spacing w:after="120"/>
        <w:rPr>
          <w:rFonts w:ascii="Times New Roman" w:eastAsia="SymbolMT" w:hAnsi="Times New Roman" w:cs="Times New Roman"/>
          <w:sz w:val="24"/>
          <w:szCs w:val="24"/>
          <w:lang w:eastAsia="ru-RU"/>
        </w:rPr>
      </w:pPr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−− </w:t>
      </w:r>
      <w:proofErr w:type="spellStart"/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01C09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 собственной позиции по отношению к химической информации, получаемой из разных источников.</w:t>
      </w:r>
    </w:p>
    <w:p w:rsidR="00EF5E94" w:rsidRDefault="00EF5E94" w:rsidP="00EF5E94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 учебного предмета в учебном плане. </w:t>
      </w:r>
    </w:p>
    <w:p w:rsidR="00EF5E94" w:rsidRPr="00EF5E94" w:rsidRDefault="00EF5E94" w:rsidP="00EF5E94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предмет «Химия» является учебным предметом по выбору из обязательной предметной области «Естественные науки». В учебных планах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ППКРС место учебного предмета «</w:t>
      </w:r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>Химия» - в составе общеобразовательных учебных предметов по выбору из 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бязательных предметных областей </w:t>
      </w:r>
      <w:r w:rsidRPr="00EF5E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изучается на </w:t>
      </w:r>
      <w:r w:rsidR="00F8378D">
        <w:rPr>
          <w:rFonts w:ascii="Times New Roman" w:eastAsia="Calibri" w:hAnsi="Times New Roman" w:cs="Times New Roman"/>
          <w:sz w:val="24"/>
          <w:szCs w:val="24"/>
          <w:lang w:eastAsia="ru-RU"/>
        </w:rPr>
        <w:t>базовом</w:t>
      </w:r>
      <w:r w:rsidRPr="00EF5E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уровне.</w:t>
      </w:r>
    </w:p>
    <w:p w:rsidR="00EF5E94" w:rsidRPr="00EF5E94" w:rsidRDefault="00EF5E94" w:rsidP="00EF5E94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E94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предмет «Химия» изучается на базовом уровне, входит в общеобразовательный цикл основной профессиональной образовательной программы среднего профессионального образования на базе основного общего образования при подготовке при подготовке квалифицированных рабочих</w:t>
      </w:r>
      <w:r w:rsidR="00F837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служащих</w:t>
      </w:r>
      <w:r w:rsidRPr="00EF5E9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F5E94" w:rsidRDefault="00EF5E94" w:rsidP="00EF5E94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C09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учебным планом учебный пре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дмет «Химия» изучается в объеме </w:t>
      </w:r>
      <w:r w:rsidR="00E52B11">
        <w:rPr>
          <w:rFonts w:ascii="Times New Roman" w:eastAsia="Calibri" w:hAnsi="Times New Roman" w:cs="Times New Roman"/>
          <w:sz w:val="24"/>
          <w:szCs w:val="24"/>
          <w:lang w:eastAsia="ru-RU"/>
        </w:rPr>
        <w:t>114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часов.</w:t>
      </w:r>
    </w:p>
    <w:p w:rsidR="00EF5E94" w:rsidRPr="00EF5E94" w:rsidRDefault="00EF5E94" w:rsidP="00EF5E94">
      <w:pPr>
        <w:spacing w:after="120"/>
        <w:jc w:val="both"/>
        <w:rPr>
          <w:rFonts w:ascii="Times New Roman" w:eastAsia="Calibri" w:hAnsi="Times New Roman" w:cs="Times New Roman"/>
          <w:b/>
          <w:caps/>
          <w:sz w:val="28"/>
          <w:szCs w:val="24"/>
        </w:rPr>
      </w:pPr>
      <w:r w:rsidRPr="00EF5E94">
        <w:rPr>
          <w:rFonts w:ascii="Times New Roman" w:eastAsia="Calibri" w:hAnsi="Times New Roman" w:cs="Times New Roman"/>
          <w:iCs/>
          <w:color w:val="000000"/>
          <w:spacing w:val="3"/>
          <w:sz w:val="24"/>
          <w:szCs w:val="24"/>
          <w:shd w:val="clear" w:color="auto" w:fill="FFFFFF"/>
          <w:lang w:val="x-none" w:eastAsia="x-none"/>
        </w:rPr>
        <w:t xml:space="preserve">Промежуточная аттестация </w:t>
      </w:r>
      <w:r>
        <w:rPr>
          <w:rFonts w:ascii="Times New Roman" w:eastAsia="Calibri" w:hAnsi="Times New Roman" w:cs="Times New Roman"/>
          <w:iCs/>
          <w:color w:val="000000"/>
          <w:spacing w:val="3"/>
          <w:sz w:val="24"/>
          <w:szCs w:val="24"/>
          <w:shd w:val="clear" w:color="auto" w:fill="FFFFFF"/>
          <w:lang w:eastAsia="x-none"/>
        </w:rPr>
        <w:t xml:space="preserve">осуществляется </w:t>
      </w:r>
      <w:r w:rsidRPr="00EF5E94">
        <w:rPr>
          <w:rFonts w:ascii="Times New Roman" w:eastAsia="Calibri" w:hAnsi="Times New Roman" w:cs="Times New Roman"/>
          <w:iCs/>
          <w:color w:val="000000"/>
          <w:spacing w:val="3"/>
          <w:sz w:val="24"/>
          <w:szCs w:val="24"/>
          <w:shd w:val="clear" w:color="auto" w:fill="FFFFFF"/>
          <w:lang w:val="x-none" w:eastAsia="x-none"/>
        </w:rPr>
        <w:t xml:space="preserve">в форме </w:t>
      </w:r>
      <w:r w:rsidR="00F8378D">
        <w:rPr>
          <w:rFonts w:ascii="Times New Roman" w:eastAsia="Calibri" w:hAnsi="Times New Roman" w:cs="Times New Roman"/>
          <w:iCs/>
          <w:color w:val="000000"/>
          <w:spacing w:val="3"/>
          <w:sz w:val="24"/>
          <w:szCs w:val="24"/>
          <w:shd w:val="clear" w:color="auto" w:fill="FFFFFF"/>
          <w:lang w:eastAsia="x-none"/>
        </w:rPr>
        <w:t>дифференцированного зачёта</w:t>
      </w:r>
      <w:r>
        <w:rPr>
          <w:rFonts w:ascii="Times New Roman" w:eastAsia="Calibri" w:hAnsi="Times New Roman" w:cs="Times New Roman"/>
          <w:iCs/>
          <w:color w:val="000000"/>
          <w:spacing w:val="3"/>
          <w:sz w:val="24"/>
          <w:szCs w:val="24"/>
          <w:shd w:val="clear" w:color="auto" w:fill="FFFFFF"/>
          <w:lang w:eastAsia="x-none"/>
        </w:rPr>
        <w:t>.</w:t>
      </w:r>
    </w:p>
    <w:p w:rsidR="00EF5E94" w:rsidRPr="00EF5E94" w:rsidRDefault="00EF5E94" w:rsidP="00EF5E94">
      <w:pPr>
        <w:widowControl w:val="0"/>
        <w:autoSpaceDE w:val="0"/>
        <w:autoSpaceDN w:val="0"/>
        <w:adjustRightInd w:val="0"/>
        <w:spacing w:after="120" w:line="31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13A3E" w:rsidRDefault="00A13A3E"/>
    <w:sectPr w:rsidR="00A1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37"/>
    <w:rsid w:val="00016237"/>
    <w:rsid w:val="00103F27"/>
    <w:rsid w:val="00A13A3E"/>
    <w:rsid w:val="00E52B11"/>
    <w:rsid w:val="00EA4E34"/>
    <w:rsid w:val="00EF5E94"/>
    <w:rsid w:val="00F8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Ларионова</dc:creator>
  <cp:lastModifiedBy>Admin</cp:lastModifiedBy>
  <cp:revision>3</cp:revision>
  <dcterms:created xsi:type="dcterms:W3CDTF">2021-06-23T06:22:00Z</dcterms:created>
  <dcterms:modified xsi:type="dcterms:W3CDTF">2021-06-24T08:24:00Z</dcterms:modified>
</cp:coreProperties>
</file>