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94" w:type="dxa"/>
        <w:tblLook w:val="04A0" w:firstRow="1" w:lastRow="0" w:firstColumn="1" w:lastColumn="0" w:noHBand="0" w:noVBand="1"/>
      </w:tblPr>
      <w:tblGrid>
        <w:gridCol w:w="7489"/>
      </w:tblGrid>
      <w:tr w:rsidR="003704E3" w:rsidTr="0037513B">
        <w:trPr>
          <w:trHeight w:val="367"/>
        </w:trPr>
        <w:tc>
          <w:tcPr>
            <w:tcW w:w="7489" w:type="dxa"/>
            <w:shd w:val="clear" w:color="auto" w:fill="auto"/>
          </w:tcPr>
          <w:p w:rsidR="003704E3" w:rsidRPr="00710962" w:rsidRDefault="002547B3" w:rsidP="002C14DC">
            <w:pPr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3704E3" w:rsidRPr="00710962">
              <w:rPr>
                <w:b/>
                <w:sz w:val="28"/>
                <w:szCs w:val="28"/>
                <w:lang w:eastAsia="en-US"/>
              </w:rPr>
              <w:t xml:space="preserve">        </w:t>
            </w:r>
            <w:r w:rsidR="003704E3">
              <w:rPr>
                <w:b/>
                <w:sz w:val="28"/>
                <w:szCs w:val="28"/>
                <w:lang w:val="uk-UA" w:eastAsia="en-US"/>
              </w:rPr>
              <w:t xml:space="preserve">     </w:t>
            </w:r>
            <w:r w:rsidR="0037513B">
              <w:rPr>
                <w:b/>
                <w:sz w:val="28"/>
                <w:szCs w:val="28"/>
                <w:lang w:val="uk-UA" w:eastAsia="en-US"/>
              </w:rPr>
              <w:t xml:space="preserve">                   </w:t>
            </w:r>
            <w:r w:rsidR="003704E3" w:rsidRPr="00710962">
              <w:rPr>
                <w:b/>
                <w:sz w:val="28"/>
                <w:szCs w:val="28"/>
                <w:lang w:eastAsia="en-US"/>
              </w:rPr>
              <w:t>УТВЕРЖД</w:t>
            </w:r>
            <w:r w:rsidR="002C14DC">
              <w:rPr>
                <w:b/>
                <w:sz w:val="28"/>
                <w:szCs w:val="28"/>
                <w:lang w:eastAsia="en-US"/>
              </w:rPr>
              <w:t>ЕНО</w:t>
            </w:r>
          </w:p>
        </w:tc>
      </w:tr>
      <w:tr w:rsidR="003704E3" w:rsidTr="0037513B">
        <w:trPr>
          <w:trHeight w:val="367"/>
        </w:trPr>
        <w:tc>
          <w:tcPr>
            <w:tcW w:w="7489" w:type="dxa"/>
            <w:shd w:val="clear" w:color="auto" w:fill="auto"/>
          </w:tcPr>
          <w:p w:rsidR="0037513B" w:rsidRDefault="003704E3" w:rsidP="0037513B">
            <w:pPr>
              <w:jc w:val="center"/>
              <w:rPr>
                <w:sz w:val="28"/>
                <w:szCs w:val="28"/>
                <w:lang w:eastAsia="en-US"/>
              </w:rPr>
            </w:pPr>
            <w:r w:rsidRPr="00710962"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Pr="00710962">
              <w:rPr>
                <w:sz w:val="28"/>
                <w:szCs w:val="28"/>
                <w:lang w:eastAsia="en-US"/>
              </w:rPr>
              <w:t xml:space="preserve"> </w:t>
            </w:r>
            <w:r w:rsidR="0037513B">
              <w:rPr>
                <w:sz w:val="28"/>
                <w:szCs w:val="28"/>
                <w:lang w:eastAsia="en-US"/>
              </w:rPr>
              <w:t xml:space="preserve"> </w:t>
            </w:r>
            <w:r w:rsidR="00DD6CAE">
              <w:rPr>
                <w:sz w:val="28"/>
                <w:szCs w:val="28"/>
                <w:lang w:eastAsia="en-US"/>
              </w:rPr>
              <w:t>Директор</w:t>
            </w:r>
            <w:r w:rsidRPr="00710962">
              <w:rPr>
                <w:sz w:val="28"/>
                <w:szCs w:val="28"/>
                <w:lang w:eastAsia="en-US"/>
              </w:rPr>
              <w:t xml:space="preserve"> ГБПОУ РК «ЧАТ</w:t>
            </w:r>
            <w:r w:rsidR="0037513B">
              <w:rPr>
                <w:sz w:val="28"/>
                <w:szCs w:val="28"/>
                <w:lang w:eastAsia="en-US"/>
              </w:rPr>
              <w:t xml:space="preserve"> </w:t>
            </w:r>
          </w:p>
          <w:p w:rsidR="003704E3" w:rsidRPr="0037513B" w:rsidRDefault="0037513B" w:rsidP="003751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имени И.Н. Шатилова</w:t>
            </w:r>
            <w:r w:rsidR="003704E3" w:rsidRPr="0071096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3704E3" w:rsidTr="0037513B">
        <w:trPr>
          <w:trHeight w:val="367"/>
        </w:trPr>
        <w:tc>
          <w:tcPr>
            <w:tcW w:w="7489" w:type="dxa"/>
            <w:shd w:val="clear" w:color="auto" w:fill="auto"/>
          </w:tcPr>
          <w:p w:rsidR="003704E3" w:rsidRPr="00710962" w:rsidRDefault="0037513B" w:rsidP="0037513B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  <w:r w:rsidR="004C15DC">
              <w:rPr>
                <w:sz w:val="28"/>
                <w:szCs w:val="28"/>
                <w:lang w:eastAsia="en-US"/>
              </w:rPr>
              <w:t>_____________</w:t>
            </w:r>
            <w:r w:rsidR="003704E3" w:rsidRPr="00710962">
              <w:rPr>
                <w:sz w:val="28"/>
                <w:szCs w:val="28"/>
                <w:lang w:eastAsia="en-US"/>
              </w:rPr>
              <w:t>А.А.</w:t>
            </w:r>
            <w:r w:rsidR="004C15DC">
              <w:rPr>
                <w:sz w:val="28"/>
                <w:szCs w:val="28"/>
                <w:lang w:eastAsia="en-US"/>
              </w:rPr>
              <w:t xml:space="preserve"> </w:t>
            </w:r>
            <w:r w:rsidR="00DD6CAE">
              <w:rPr>
                <w:sz w:val="28"/>
                <w:szCs w:val="28"/>
                <w:lang w:eastAsia="en-US"/>
              </w:rPr>
              <w:t>Булатова</w:t>
            </w:r>
          </w:p>
        </w:tc>
      </w:tr>
      <w:tr w:rsidR="003704E3" w:rsidTr="0037513B">
        <w:trPr>
          <w:trHeight w:val="367"/>
        </w:trPr>
        <w:tc>
          <w:tcPr>
            <w:tcW w:w="7489" w:type="dxa"/>
            <w:shd w:val="clear" w:color="auto" w:fill="auto"/>
          </w:tcPr>
          <w:p w:rsidR="003704E3" w:rsidRPr="00710962" w:rsidRDefault="0037513B" w:rsidP="0037513B">
            <w:pPr>
              <w:tabs>
                <w:tab w:val="left" w:pos="3160"/>
              </w:tabs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  <w:r w:rsidR="00DD6CAE">
              <w:rPr>
                <w:sz w:val="28"/>
                <w:szCs w:val="28"/>
                <w:lang w:eastAsia="en-US"/>
              </w:rPr>
              <w:t>«_____»_____________</w:t>
            </w:r>
            <w:r w:rsidR="00613427">
              <w:rPr>
                <w:sz w:val="28"/>
                <w:szCs w:val="28"/>
                <w:lang w:eastAsia="en-US"/>
              </w:rPr>
              <w:t>202</w:t>
            </w:r>
            <w:r w:rsidR="00E03607">
              <w:rPr>
                <w:sz w:val="28"/>
                <w:szCs w:val="28"/>
                <w:lang w:eastAsia="en-US"/>
              </w:rPr>
              <w:t>5</w:t>
            </w:r>
            <w:r w:rsidR="003704E3" w:rsidRPr="00710962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3704E3" w:rsidRPr="004A412C" w:rsidRDefault="003704E3" w:rsidP="003704E3"/>
    <w:p w:rsidR="003704E3" w:rsidRPr="00900666" w:rsidRDefault="003704E3" w:rsidP="003704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6F22">
        <w:rPr>
          <w:b/>
          <w:sz w:val="28"/>
          <w:szCs w:val="28"/>
        </w:rPr>
        <w:t>УЧЕБНЫЙ ПЛАН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образовательной программы</w:t>
      </w:r>
      <w:r w:rsidR="001D010C">
        <w:rPr>
          <w:sz w:val="28"/>
          <w:szCs w:val="28"/>
        </w:rPr>
        <w:t xml:space="preserve"> «</w:t>
      </w:r>
      <w:proofErr w:type="spellStart"/>
      <w:r w:rsidR="001D010C">
        <w:rPr>
          <w:sz w:val="28"/>
          <w:szCs w:val="28"/>
        </w:rPr>
        <w:t>Профессионалитет</w:t>
      </w:r>
      <w:proofErr w:type="spellEnd"/>
      <w:r w:rsidR="001D010C">
        <w:rPr>
          <w:sz w:val="28"/>
          <w:szCs w:val="28"/>
        </w:rPr>
        <w:t>»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среднего профессионального образования</w:t>
      </w:r>
    </w:p>
    <w:p w:rsidR="003704E3" w:rsidRPr="00044418" w:rsidRDefault="003704E3" w:rsidP="003704E3">
      <w:pPr>
        <w:jc w:val="center"/>
        <w:rPr>
          <w:b/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Государственного бюджетного профессионального образовательного учреждения Республики Крым</w:t>
      </w:r>
    </w:p>
    <w:p w:rsidR="003704E3" w:rsidRPr="00044418" w:rsidRDefault="003704E3" w:rsidP="003704E3">
      <w:pPr>
        <w:jc w:val="center"/>
        <w:rPr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«Чапаевский агротехнологический техникум</w:t>
      </w:r>
      <w:r w:rsidR="001D010C">
        <w:rPr>
          <w:b/>
          <w:sz w:val="28"/>
          <w:szCs w:val="28"/>
          <w:u w:val="single"/>
        </w:rPr>
        <w:t xml:space="preserve"> имени И.Н. Шатилова</w:t>
      </w:r>
      <w:r w:rsidRPr="00044418">
        <w:rPr>
          <w:b/>
          <w:sz w:val="28"/>
          <w:szCs w:val="28"/>
          <w:u w:val="single"/>
        </w:rPr>
        <w:t>»</w:t>
      </w:r>
    </w:p>
    <w:p w:rsidR="00D767DB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sz w:val="28"/>
          <w:szCs w:val="28"/>
        </w:rPr>
      </w:pPr>
      <w:r w:rsidRPr="00044418">
        <w:rPr>
          <w:sz w:val="28"/>
          <w:szCs w:val="28"/>
        </w:rPr>
        <w:t xml:space="preserve">по профессии </w:t>
      </w:r>
      <w:r w:rsidR="00D767DB" w:rsidRPr="00044418">
        <w:rPr>
          <w:sz w:val="28"/>
          <w:szCs w:val="28"/>
        </w:rPr>
        <w:t>среднего профессионального образования</w:t>
      </w:r>
    </w:p>
    <w:p w:rsidR="003704E3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b/>
          <w:sz w:val="28"/>
          <w:szCs w:val="28"/>
          <w:u w:val="single"/>
        </w:rPr>
      </w:pPr>
      <w:r w:rsidRPr="00044418">
        <w:rPr>
          <w:sz w:val="28"/>
          <w:szCs w:val="28"/>
        </w:rPr>
        <w:t xml:space="preserve"> </w:t>
      </w:r>
      <w:r w:rsidRPr="00044418">
        <w:rPr>
          <w:b/>
          <w:sz w:val="28"/>
          <w:szCs w:val="28"/>
          <w:u w:val="single"/>
        </w:rPr>
        <w:t>23.01.17. Мастер по ремонту и обслуживанию автомобилей</w:t>
      </w:r>
    </w:p>
    <w:p w:rsidR="003704E3" w:rsidRDefault="003704E3" w:rsidP="003704E3">
      <w:pPr>
        <w:rPr>
          <w:sz w:val="28"/>
          <w:szCs w:val="28"/>
        </w:rPr>
      </w:pPr>
    </w:p>
    <w:p w:rsidR="003704E3" w:rsidRDefault="003704E3" w:rsidP="003704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FC09C9" w:rsidRPr="00835FA9" w:rsidRDefault="00044418" w:rsidP="00044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F0460E">
        <w:rPr>
          <w:b/>
          <w:sz w:val="28"/>
          <w:szCs w:val="28"/>
        </w:rPr>
        <w:t xml:space="preserve">                          </w:t>
      </w:r>
      <w:r w:rsidR="001D010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Квалификации</w:t>
      </w:r>
      <w:r w:rsidR="00FC09C9" w:rsidRPr="00835FA9">
        <w:rPr>
          <w:b/>
          <w:sz w:val="28"/>
          <w:szCs w:val="28"/>
        </w:rPr>
        <w:t>:</w:t>
      </w:r>
    </w:p>
    <w:p w:rsidR="00FC09C9" w:rsidRPr="00E03607" w:rsidRDefault="00FC09C9" w:rsidP="00D767DB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044418">
        <w:rPr>
          <w:sz w:val="28"/>
          <w:szCs w:val="28"/>
        </w:rPr>
        <w:t xml:space="preserve">       </w:t>
      </w:r>
      <w:r w:rsidR="003E06A0">
        <w:rPr>
          <w:sz w:val="28"/>
          <w:szCs w:val="28"/>
        </w:rPr>
        <w:t xml:space="preserve">    </w:t>
      </w:r>
      <w:r w:rsidR="00E03607" w:rsidRPr="00E03607">
        <w:rPr>
          <w:sz w:val="28"/>
          <w:szCs w:val="28"/>
          <w:u w:val="single"/>
        </w:rPr>
        <w:t>Мастер по ремонту и обслуживанию автомобилей</w:t>
      </w:r>
    </w:p>
    <w:p w:rsidR="00FC09C9" w:rsidRPr="00044418" w:rsidRDefault="00044418" w:rsidP="00044418">
      <w:pPr>
        <w:jc w:val="center"/>
        <w:rPr>
          <w:sz w:val="28"/>
          <w:szCs w:val="28"/>
          <w:u w:val="single"/>
          <w:lang w:val="uk-UA"/>
        </w:rPr>
      </w:pPr>
      <w:r w:rsidRPr="00044418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3E06A0">
        <w:rPr>
          <w:sz w:val="28"/>
          <w:szCs w:val="28"/>
        </w:rPr>
        <w:t xml:space="preserve">          </w:t>
      </w:r>
      <w:r w:rsidR="00FC09C9" w:rsidRPr="00044418">
        <w:rPr>
          <w:sz w:val="28"/>
          <w:szCs w:val="28"/>
          <w:u w:val="single"/>
        </w:rPr>
        <w:t>водитель автомобиля</w:t>
      </w:r>
    </w:p>
    <w:p w:rsidR="00FC09C9" w:rsidRPr="00636F22" w:rsidRDefault="00FC09C9" w:rsidP="00AB3743">
      <w:pPr>
        <w:ind w:left="9923"/>
        <w:rPr>
          <w:sz w:val="28"/>
          <w:szCs w:val="28"/>
        </w:rPr>
      </w:pPr>
      <w:r w:rsidRPr="00835FA9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636F22">
        <w:rPr>
          <w:sz w:val="28"/>
          <w:szCs w:val="28"/>
        </w:rPr>
        <w:t xml:space="preserve">-  </w:t>
      </w:r>
      <w:r w:rsidRPr="00044418">
        <w:rPr>
          <w:sz w:val="28"/>
          <w:szCs w:val="28"/>
          <w:u w:val="single"/>
        </w:rPr>
        <w:t>очная</w:t>
      </w:r>
    </w:p>
    <w:p w:rsidR="00D767DB" w:rsidRDefault="00862A3A" w:rsidP="00AB3743">
      <w:pPr>
        <w:ind w:left="9923"/>
        <w:rPr>
          <w:sz w:val="28"/>
          <w:szCs w:val="28"/>
        </w:rPr>
      </w:pPr>
      <w:r>
        <w:rPr>
          <w:b/>
          <w:sz w:val="28"/>
          <w:szCs w:val="28"/>
        </w:rPr>
        <w:t>Срок получения образования</w:t>
      </w:r>
      <w:r w:rsidR="00FC09C9">
        <w:rPr>
          <w:sz w:val="28"/>
          <w:szCs w:val="28"/>
        </w:rPr>
        <w:t xml:space="preserve"> </w:t>
      </w:r>
      <w:r w:rsidR="00FC09C9" w:rsidRPr="00636F22">
        <w:rPr>
          <w:sz w:val="28"/>
          <w:szCs w:val="28"/>
        </w:rPr>
        <w:t xml:space="preserve">– </w:t>
      </w:r>
      <w:r w:rsidR="00472D4E">
        <w:rPr>
          <w:sz w:val="28"/>
          <w:szCs w:val="28"/>
          <w:u w:val="single"/>
        </w:rPr>
        <w:t>1</w:t>
      </w:r>
      <w:r w:rsidR="00472D4E">
        <w:rPr>
          <w:sz w:val="28"/>
          <w:szCs w:val="28"/>
        </w:rPr>
        <w:t xml:space="preserve"> год</w:t>
      </w:r>
      <w:r w:rsidR="00044418">
        <w:rPr>
          <w:sz w:val="28"/>
          <w:szCs w:val="28"/>
        </w:rPr>
        <w:t xml:space="preserve"> и </w:t>
      </w:r>
      <w:r w:rsidR="00FC09C9" w:rsidRPr="00044418">
        <w:rPr>
          <w:sz w:val="28"/>
          <w:szCs w:val="28"/>
          <w:u w:val="single"/>
        </w:rPr>
        <w:t>10</w:t>
      </w:r>
      <w:r w:rsidR="00FC09C9">
        <w:rPr>
          <w:sz w:val="28"/>
          <w:szCs w:val="28"/>
        </w:rPr>
        <w:t xml:space="preserve"> мес.</w:t>
      </w:r>
    </w:p>
    <w:p w:rsidR="00FC09C9" w:rsidRDefault="00FC09C9" w:rsidP="00AB3743">
      <w:pPr>
        <w:ind w:left="9923"/>
        <w:rPr>
          <w:sz w:val="28"/>
          <w:szCs w:val="28"/>
        </w:rPr>
      </w:pPr>
      <w:r w:rsidRPr="00044418">
        <w:rPr>
          <w:b/>
          <w:sz w:val="28"/>
          <w:szCs w:val="28"/>
        </w:rPr>
        <w:t>на базе</w:t>
      </w:r>
      <w:r w:rsidRPr="00636F22">
        <w:rPr>
          <w:sz w:val="28"/>
          <w:szCs w:val="28"/>
        </w:rPr>
        <w:t xml:space="preserve"> </w:t>
      </w:r>
      <w:r w:rsidR="00044418">
        <w:rPr>
          <w:sz w:val="28"/>
          <w:szCs w:val="28"/>
          <w:u w:val="single"/>
        </w:rPr>
        <w:t>основного</w:t>
      </w:r>
      <w:r w:rsidRPr="00044418">
        <w:rPr>
          <w:sz w:val="28"/>
          <w:szCs w:val="28"/>
          <w:u w:val="single"/>
        </w:rPr>
        <w:t xml:space="preserve"> общего</w:t>
      </w:r>
      <w:r>
        <w:rPr>
          <w:sz w:val="28"/>
          <w:szCs w:val="28"/>
        </w:rPr>
        <w:t xml:space="preserve"> </w:t>
      </w:r>
      <w:r w:rsidRPr="00044418">
        <w:rPr>
          <w:b/>
          <w:sz w:val="28"/>
          <w:szCs w:val="28"/>
        </w:rPr>
        <w:t>образования</w:t>
      </w:r>
    </w:p>
    <w:p w:rsidR="00FC09C9" w:rsidRDefault="00F0460E" w:rsidP="00AB3743">
      <w:pPr>
        <w:ind w:left="99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 получаемого профессионального образования - </w:t>
      </w:r>
      <w:r w:rsidRPr="00F0460E">
        <w:rPr>
          <w:sz w:val="28"/>
          <w:szCs w:val="28"/>
        </w:rPr>
        <w:t>технологический</w:t>
      </w:r>
      <w:r w:rsidR="00FC09C9" w:rsidRPr="00F0460E">
        <w:rPr>
          <w:sz w:val="28"/>
          <w:szCs w:val="28"/>
        </w:rPr>
        <w:t xml:space="preserve"> </w:t>
      </w:r>
      <w:r w:rsidR="00FC09C9" w:rsidRPr="00835FA9">
        <w:rPr>
          <w:b/>
          <w:sz w:val="28"/>
          <w:szCs w:val="28"/>
        </w:rPr>
        <w:t xml:space="preserve">                        </w:t>
      </w:r>
    </w:p>
    <w:p w:rsidR="003704E3" w:rsidRDefault="003704E3" w:rsidP="00D767DB">
      <w:pPr>
        <w:jc w:val="right"/>
      </w:pPr>
    </w:p>
    <w:p w:rsidR="00FC09C9" w:rsidRDefault="00FC09C9"/>
    <w:p w:rsidR="001920A2" w:rsidRDefault="001920A2"/>
    <w:p w:rsidR="00FC09C9" w:rsidRDefault="00FC09C9"/>
    <w:p w:rsidR="00FC09C9" w:rsidRDefault="00FC09C9"/>
    <w:p w:rsidR="00FC09C9" w:rsidRDefault="00FC09C9"/>
    <w:p w:rsidR="002222D9" w:rsidRDefault="002222D9"/>
    <w:p w:rsidR="0037513B" w:rsidRDefault="0037513B"/>
    <w:p w:rsidR="002222D9" w:rsidRDefault="002222D9"/>
    <w:p w:rsidR="003704E3" w:rsidRDefault="00BE558D" w:rsidP="002A307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3704E3" w:rsidRPr="00E74CB8">
        <w:rPr>
          <w:b/>
          <w:bCs/>
          <w:sz w:val="28"/>
          <w:szCs w:val="28"/>
        </w:rPr>
        <w:t xml:space="preserve">. </w:t>
      </w:r>
      <w:r w:rsidR="003704E3">
        <w:rPr>
          <w:b/>
          <w:bCs/>
          <w:sz w:val="28"/>
          <w:szCs w:val="28"/>
        </w:rPr>
        <w:t xml:space="preserve">СВОДНЫЕ ДАННЫЕ ПО БЮДЖЕТУ ВРЕМЕНИ </w:t>
      </w:r>
      <w:r w:rsidR="003704E3" w:rsidRPr="00E74CB8">
        <w:rPr>
          <w:b/>
          <w:bCs/>
          <w:sz w:val="28"/>
          <w:szCs w:val="28"/>
        </w:rPr>
        <w:t xml:space="preserve">(в </w:t>
      </w:r>
      <w:r w:rsidR="00862A3A">
        <w:rPr>
          <w:b/>
          <w:bCs/>
          <w:sz w:val="28"/>
          <w:szCs w:val="28"/>
        </w:rPr>
        <w:t>часах</w:t>
      </w:r>
      <w:r w:rsidR="003704E3" w:rsidRPr="00E74CB8">
        <w:rPr>
          <w:b/>
          <w:bCs/>
          <w:sz w:val="28"/>
          <w:szCs w:val="28"/>
        </w:rPr>
        <w:t>)</w:t>
      </w:r>
    </w:p>
    <w:p w:rsidR="003704E3" w:rsidRDefault="003704E3" w:rsidP="003704E3">
      <w:pPr>
        <w:tabs>
          <w:tab w:val="left" w:pos="122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4652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51"/>
        <w:gridCol w:w="1559"/>
        <w:gridCol w:w="1559"/>
        <w:gridCol w:w="1985"/>
        <w:gridCol w:w="1701"/>
        <w:gridCol w:w="1417"/>
        <w:gridCol w:w="2024"/>
      </w:tblGrid>
      <w:tr w:rsidR="00A433D4" w:rsidRPr="00392FDC" w:rsidTr="00155FB8">
        <w:trPr>
          <w:trHeight w:val="239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Курсы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Обучение по УД и МДК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59" w:type="dxa"/>
            <w:vMerge w:val="restart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Промежуточная аттестация</w:t>
            </w:r>
            <w:r>
              <w:rPr>
                <w:rFonts w:eastAsia="Calibri"/>
                <w:b/>
              </w:rPr>
              <w:t xml:space="preserve"> (в том числе консультации)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Государственная итоговая аттестация</w:t>
            </w:r>
          </w:p>
        </w:tc>
        <w:tc>
          <w:tcPr>
            <w:tcW w:w="1417" w:type="dxa"/>
            <w:vMerge w:val="restart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 (по курсам)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Каникулы</w:t>
            </w:r>
            <w:r w:rsidR="00155FB8">
              <w:rPr>
                <w:rFonts w:eastAsia="Calibri"/>
                <w:b/>
              </w:rPr>
              <w:t xml:space="preserve"> (недель)</w:t>
            </w:r>
          </w:p>
        </w:tc>
      </w:tr>
      <w:tr w:rsidR="00A433D4" w:rsidRPr="00392FDC" w:rsidTr="00155FB8">
        <w:trPr>
          <w:trHeight w:val="727"/>
        </w:trPr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 xml:space="preserve">Учебная 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Производ</w:t>
            </w:r>
            <w:r>
              <w:rPr>
                <w:rFonts w:eastAsia="Calibri"/>
                <w:b/>
              </w:rPr>
              <w:t>стве</w:t>
            </w:r>
            <w:r w:rsidRPr="004C2778">
              <w:rPr>
                <w:rFonts w:eastAsia="Calibri"/>
                <w:b/>
              </w:rPr>
              <w:t xml:space="preserve">нная </w:t>
            </w:r>
          </w:p>
        </w:tc>
        <w:tc>
          <w:tcPr>
            <w:tcW w:w="1559" w:type="dxa"/>
            <w:vMerge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7" w:type="dxa"/>
            <w:vMerge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756ED1" w:rsidP="006862E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1414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4C15DC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</w:tcPr>
          <w:p w:rsidR="00A433D4" w:rsidRPr="004C2778" w:rsidRDefault="0037513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085E8A" w:rsidP="0037513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  <w:r w:rsidR="00756ED1">
              <w:rPr>
                <w:rFonts w:eastAsia="Calibri"/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17" w:type="dxa"/>
          </w:tcPr>
          <w:p w:rsidR="00A433D4" w:rsidRPr="004C2778" w:rsidRDefault="009F187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11 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1B735D" w:rsidP="006862E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844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1B735D" w:rsidP="00E03607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="00E03607">
              <w:rPr>
                <w:rFonts w:eastAsia="Calibri"/>
                <w:b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1B735D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180</w:t>
            </w:r>
          </w:p>
        </w:tc>
        <w:tc>
          <w:tcPr>
            <w:tcW w:w="1559" w:type="dxa"/>
          </w:tcPr>
          <w:p w:rsidR="00A433D4" w:rsidRPr="004C2778" w:rsidRDefault="0037513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6862E6" w:rsidP="0037513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  <w:r w:rsidR="00756ED1">
              <w:rPr>
                <w:rFonts w:eastAsia="Calibri"/>
                <w:b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6862E6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1B735D" w:rsidP="00CD2B69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2258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1B735D" w:rsidP="00E03607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="00E03607">
              <w:rPr>
                <w:rFonts w:eastAsia="Calibri"/>
                <w:b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1B735D" w:rsidP="00040ED0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180</w:t>
            </w:r>
          </w:p>
        </w:tc>
        <w:tc>
          <w:tcPr>
            <w:tcW w:w="1559" w:type="dxa"/>
          </w:tcPr>
          <w:p w:rsidR="00A433D4" w:rsidRPr="004C2778" w:rsidRDefault="0037513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155FB8" w:rsidP="00756ED1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756ED1">
              <w:rPr>
                <w:rFonts w:eastAsia="Calibri"/>
                <w:b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2952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</w:tr>
    </w:tbl>
    <w:p w:rsidR="003704E3" w:rsidRDefault="003704E3"/>
    <w:p w:rsidR="003704E3" w:rsidRDefault="003704E3"/>
    <w:p w:rsidR="003704E3" w:rsidRDefault="003704E3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862A3A" w:rsidRDefault="00862A3A"/>
    <w:p w:rsidR="001B735D" w:rsidRDefault="001B735D"/>
    <w:p w:rsidR="003704E3" w:rsidRDefault="003704E3"/>
    <w:p w:rsidR="003704E3" w:rsidRPr="00276E93" w:rsidRDefault="002E3118" w:rsidP="00276E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</w:t>
      </w:r>
      <w:r w:rsidR="003704E3" w:rsidRPr="00276E93">
        <w:rPr>
          <w:b/>
          <w:sz w:val="36"/>
          <w:szCs w:val="36"/>
        </w:rPr>
        <w:t>. План учебного процесса</w:t>
      </w:r>
    </w:p>
    <w:tbl>
      <w:tblPr>
        <w:tblpPr w:leftFromText="180" w:rightFromText="180" w:vertAnchor="text" w:tblpY="1"/>
        <w:tblOverlap w:val="never"/>
        <w:tblW w:w="16440" w:type="dxa"/>
        <w:tblInd w:w="93" w:type="dxa"/>
        <w:tblLook w:val="04A0" w:firstRow="1" w:lastRow="0" w:firstColumn="1" w:lastColumn="0" w:noHBand="0" w:noVBand="1"/>
      </w:tblPr>
      <w:tblGrid>
        <w:gridCol w:w="975"/>
        <w:gridCol w:w="2525"/>
        <w:gridCol w:w="900"/>
        <w:gridCol w:w="940"/>
        <w:gridCol w:w="880"/>
        <w:gridCol w:w="700"/>
        <w:gridCol w:w="680"/>
        <w:gridCol w:w="680"/>
        <w:gridCol w:w="680"/>
        <w:gridCol w:w="480"/>
        <w:gridCol w:w="580"/>
        <w:gridCol w:w="580"/>
        <w:gridCol w:w="580"/>
        <w:gridCol w:w="1000"/>
        <w:gridCol w:w="1100"/>
        <w:gridCol w:w="1060"/>
        <w:gridCol w:w="1100"/>
        <w:gridCol w:w="1000"/>
      </w:tblGrid>
      <w:tr w:rsidR="005A33EE" w:rsidRPr="005A33EE" w:rsidTr="005A33EE">
        <w:trPr>
          <w:trHeight w:val="27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Формы промежуточной аттестации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5A33EE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5A33EE">
              <w:rPr>
                <w:b/>
                <w:bCs/>
                <w:sz w:val="16"/>
                <w:szCs w:val="16"/>
              </w:rPr>
              <w:t>. в форме практической подготовки</w:t>
            </w:r>
          </w:p>
        </w:tc>
        <w:tc>
          <w:tcPr>
            <w:tcW w:w="3100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Объем образовательной программы в академических часах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 xml:space="preserve">Обязательная часть образовательной программы в </w:t>
            </w:r>
            <w:proofErr w:type="spellStart"/>
            <w:r w:rsidRPr="005A33EE">
              <w:rPr>
                <w:b/>
                <w:bCs/>
                <w:sz w:val="16"/>
                <w:szCs w:val="16"/>
              </w:rPr>
              <w:t>ак.ч</w:t>
            </w:r>
            <w:proofErr w:type="spellEnd"/>
            <w:r w:rsidRPr="005A33E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 xml:space="preserve">Вариативная часть образовательной программы в </w:t>
            </w:r>
            <w:proofErr w:type="spellStart"/>
            <w:r w:rsidRPr="005A33EE">
              <w:rPr>
                <w:b/>
                <w:bCs/>
                <w:sz w:val="16"/>
                <w:szCs w:val="16"/>
              </w:rPr>
              <w:t>ак.ч</w:t>
            </w:r>
            <w:proofErr w:type="spellEnd"/>
            <w:r w:rsidRPr="005A33E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Объем образовательной программы, распределённой по курсам и семестрам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4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51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Учебные занятия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right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Практики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Самостоятельная работа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 сем.            17 недель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 сем.            24 недели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 сем.            17 недель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 сем.             24 недели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16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 xml:space="preserve">зачеты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экзамены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Теоретические занятия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5A33EE">
              <w:rPr>
                <w:b/>
                <w:bCs/>
                <w:sz w:val="16"/>
                <w:szCs w:val="16"/>
              </w:rPr>
              <w:t>лабор</w:t>
            </w:r>
            <w:proofErr w:type="spellEnd"/>
            <w:r w:rsidRPr="005A33EE">
              <w:rPr>
                <w:b/>
                <w:bCs/>
                <w:sz w:val="16"/>
                <w:szCs w:val="16"/>
              </w:rPr>
              <w:t>. и практические занятия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1            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2                    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522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ООД.00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6ДЗ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8Э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1476</w:t>
            </w:r>
          </w:p>
        </w:tc>
      </w:tr>
      <w:tr w:rsidR="005A33EE" w:rsidRPr="005A33EE" w:rsidTr="005A33EE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Литература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5A33EE" w:rsidRPr="005A33EE" w:rsidTr="005A33EE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История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136</w:t>
            </w:r>
          </w:p>
        </w:tc>
      </w:tr>
      <w:tr w:rsidR="005A33EE" w:rsidRPr="005A33EE" w:rsidTr="005A33EE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География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27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340</w:t>
            </w:r>
          </w:p>
        </w:tc>
      </w:tr>
      <w:tr w:rsidR="005A33EE" w:rsidRPr="005A33EE" w:rsidTr="005A33EE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color w:val="000000"/>
                <w:sz w:val="16"/>
                <w:szCs w:val="16"/>
              </w:rPr>
            </w:pPr>
            <w:r w:rsidRPr="005A33EE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144</w:t>
            </w:r>
          </w:p>
        </w:tc>
      </w:tr>
      <w:tr w:rsidR="005A33EE" w:rsidRPr="005A33EE" w:rsidTr="005A33EE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color w:val="000000"/>
                <w:sz w:val="16"/>
                <w:szCs w:val="16"/>
              </w:rPr>
            </w:pPr>
            <w:r w:rsidRPr="005A33E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469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color w:val="000000"/>
                <w:sz w:val="16"/>
                <w:szCs w:val="16"/>
              </w:rPr>
            </w:pPr>
            <w:r w:rsidRPr="005A33EE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68</w:t>
            </w:r>
          </w:p>
        </w:tc>
      </w:tr>
      <w:tr w:rsidR="005A33EE" w:rsidRPr="005A33EE" w:rsidTr="005A33EE">
        <w:trPr>
          <w:trHeight w:val="33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Физика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color w:val="000000"/>
                <w:sz w:val="16"/>
                <w:szCs w:val="16"/>
              </w:rPr>
            </w:pPr>
            <w:r w:rsidRPr="005A33EE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144</w:t>
            </w:r>
          </w:p>
        </w:tc>
      </w:tr>
      <w:tr w:rsidR="005A33EE" w:rsidRPr="005A33EE" w:rsidTr="005A33EE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Химия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27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ООД 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Биология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ООД.14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5A33EE">
              <w:rPr>
                <w:b/>
                <w:bCs/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32</w:t>
            </w:r>
          </w:p>
        </w:tc>
      </w:tr>
      <w:tr w:rsidR="005A33EE" w:rsidRPr="005A33EE" w:rsidTr="005A33EE">
        <w:trPr>
          <w:trHeight w:val="43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СГ.00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 ДЗ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184</w:t>
            </w:r>
          </w:p>
        </w:tc>
      </w:tr>
      <w:tr w:rsidR="005A33EE" w:rsidRPr="005A33EE" w:rsidTr="005A33EE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СГ.01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История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43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СГ.02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СГ.03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52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СГ.04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Физическая культура/ адаптационная 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5A33EE" w:rsidRPr="005A33EE" w:rsidTr="005A33EE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lastRenderedPageBreak/>
              <w:t>СГ.05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Основы бережливого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ОП.00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 xml:space="preserve">Общепрофессиональный цикл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4ДЗ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248</w:t>
            </w:r>
          </w:p>
        </w:tc>
      </w:tr>
      <w:tr w:rsidR="005A33EE" w:rsidRPr="005A33EE" w:rsidTr="005A33EE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ОП.01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>Материаловедение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32</w:t>
            </w:r>
          </w:p>
        </w:tc>
      </w:tr>
      <w:tr w:rsidR="005A33EE" w:rsidRPr="005A33EE" w:rsidTr="005A33EE">
        <w:trPr>
          <w:trHeight w:val="33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ОП.02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>Электротехника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ОП.03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>Охрана труда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645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ОП.04ц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852"/>
        </w:trPr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ОП.05д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>Основы финансовой грамотности и предпринимательской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529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ПМ.00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Профессиональный цикл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5ДЗ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2ЭМ, 3Э, 1Эк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654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354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1008</w:t>
            </w:r>
          </w:p>
        </w:tc>
      </w:tr>
      <w:tr w:rsidR="005A33EE" w:rsidRPr="005A33EE" w:rsidTr="005A33EE">
        <w:trPr>
          <w:trHeight w:val="6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ПМ.01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Регламентные работы по поддержанию автотранспортных средств в исправном состоянии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1ДЗ, 1КДЗ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2Э, 1Эм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408</w:t>
            </w:r>
          </w:p>
        </w:tc>
      </w:tr>
      <w:tr w:rsidR="005A33EE" w:rsidRPr="005A33EE" w:rsidTr="005A33EE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МДК.01.01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>Устройство автомобилей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48</w:t>
            </w:r>
          </w:p>
        </w:tc>
      </w:tr>
      <w:tr w:rsidR="005A33EE" w:rsidRPr="005A33EE" w:rsidTr="005A33EE">
        <w:trPr>
          <w:trHeight w:val="55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МДК.01.02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>Техническое обслуживание автомобилей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66</w:t>
            </w:r>
          </w:p>
        </w:tc>
      </w:tr>
      <w:tr w:rsidR="005A33EE" w:rsidRPr="005A33EE" w:rsidTr="005A33EE">
        <w:trPr>
          <w:trHeight w:val="55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МДК.01.03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>Предпродажная подготовка автотранспортных средств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58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УП.01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 xml:space="preserve">Учебная практика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142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144</w:t>
            </w:r>
          </w:p>
        </w:tc>
      </w:tr>
      <w:tr w:rsidR="005A33EE" w:rsidRPr="005A33EE" w:rsidTr="005A33EE">
        <w:trPr>
          <w:trHeight w:val="5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ПП.01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 xml:space="preserve">Производственная практика 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5A33EE" w:rsidRPr="005A33EE" w:rsidTr="005A33EE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5A33EE" w:rsidRPr="005A33EE" w:rsidTr="005A33EE">
        <w:trPr>
          <w:trHeight w:val="84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ПМ 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5A33EE" w:rsidRPr="005A33EE" w:rsidRDefault="005A33EE" w:rsidP="005A33EE">
            <w:pPr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Ремонт механических систем и установка дополнительного оборудования на автотранспортные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2ДЗ, 1КДЗ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1Э, 1ЭМ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8"/>
                <w:szCs w:val="18"/>
              </w:rPr>
            </w:pPr>
            <w:r w:rsidRPr="005A33EE"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356</w:t>
            </w:r>
          </w:p>
        </w:tc>
      </w:tr>
      <w:tr w:rsidR="005A33EE" w:rsidRPr="005A33EE" w:rsidTr="005A33EE">
        <w:trPr>
          <w:trHeight w:val="5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МДК.02.01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color w:val="000000"/>
                <w:sz w:val="18"/>
                <w:szCs w:val="18"/>
              </w:rPr>
            </w:pPr>
            <w:r w:rsidRPr="005A33EE">
              <w:rPr>
                <w:color w:val="000000"/>
                <w:sz w:val="18"/>
                <w:szCs w:val="18"/>
              </w:rPr>
              <w:t xml:space="preserve">Диагностика </w:t>
            </w:r>
            <w:proofErr w:type="spellStart"/>
            <w:r w:rsidRPr="005A33EE">
              <w:rPr>
                <w:color w:val="000000"/>
                <w:sz w:val="18"/>
                <w:szCs w:val="18"/>
              </w:rPr>
              <w:t>автотраспортных</w:t>
            </w:r>
            <w:proofErr w:type="spellEnd"/>
            <w:r w:rsidRPr="005A33EE">
              <w:rPr>
                <w:color w:val="000000"/>
                <w:sz w:val="18"/>
                <w:szCs w:val="18"/>
              </w:rPr>
              <w:t xml:space="preserve"> средств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3EE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27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МДК.02.02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>Ремонт автомобилей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62</w:t>
            </w:r>
          </w:p>
        </w:tc>
      </w:tr>
      <w:tr w:rsidR="005A33EE" w:rsidRPr="005A33EE" w:rsidTr="005A33EE">
        <w:trPr>
          <w:trHeight w:val="52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МДК.02.03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>Установка дополнительного оборудования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УП.02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 xml:space="preserve">Учебная практика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4*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5A33EE" w:rsidRPr="005A33EE" w:rsidTr="005A33EE">
        <w:trPr>
          <w:trHeight w:val="34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ПП.02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 xml:space="preserve">Производственная практика 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5A33EE" w:rsidRPr="005A33EE" w:rsidTr="005A33EE">
        <w:trPr>
          <w:trHeight w:val="387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5A33EE" w:rsidRPr="005A33EE" w:rsidTr="005A33EE">
        <w:trPr>
          <w:trHeight w:val="75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ПМ.03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>Выполнение работ по профессии рабочего Водитель  автомобиля 11442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1КДЗ, 1ДЗ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A33EE">
              <w:rPr>
                <w:b/>
                <w:bCs/>
                <w:color w:val="000000"/>
                <w:sz w:val="16"/>
                <w:szCs w:val="16"/>
              </w:rPr>
              <w:t>1Эк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244</w:t>
            </w:r>
          </w:p>
        </w:tc>
      </w:tr>
      <w:tr w:rsidR="005A33EE" w:rsidRPr="005A33EE" w:rsidTr="005A33EE">
        <w:trPr>
          <w:trHeight w:val="54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МДК.03.01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 xml:space="preserve">Теоретическая подготовка водителя </w:t>
            </w:r>
            <w:proofErr w:type="spellStart"/>
            <w:r w:rsidRPr="005A33EE">
              <w:rPr>
                <w:sz w:val="18"/>
                <w:szCs w:val="18"/>
              </w:rPr>
              <w:t>автомобиляя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168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128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168</w:t>
            </w:r>
          </w:p>
        </w:tc>
      </w:tr>
      <w:tr w:rsidR="005A33EE" w:rsidRPr="005A33EE" w:rsidTr="005A33EE">
        <w:trPr>
          <w:trHeight w:val="34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УП.03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 xml:space="preserve">Учебная практика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5A33EE" w:rsidRPr="005A33EE" w:rsidTr="005A33EE">
        <w:trPr>
          <w:trHeight w:val="24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>Квалификационный экзамен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A33EE" w:rsidRPr="005A33EE" w:rsidTr="005A33EE">
        <w:trPr>
          <w:trHeight w:val="315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8"/>
                <w:szCs w:val="18"/>
              </w:rPr>
            </w:pPr>
            <w:r w:rsidRPr="005A33EE">
              <w:rPr>
                <w:sz w:val="18"/>
                <w:szCs w:val="18"/>
              </w:rPr>
              <w:t xml:space="preserve">Промежуточная аттестация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152</w:t>
            </w:r>
          </w:p>
        </w:tc>
      </w:tr>
      <w:tr w:rsidR="005A33EE" w:rsidRPr="005A33EE" w:rsidTr="005A33EE">
        <w:trPr>
          <w:trHeight w:val="450"/>
        </w:trPr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ГИА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5A33EE" w:rsidRPr="005A33EE" w:rsidTr="005A33EE">
        <w:trPr>
          <w:trHeight w:val="49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19ДЗ, 3КДЗ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12Э,  1КЭк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2952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1114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1013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1145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color w:val="000000"/>
                <w:sz w:val="16"/>
                <w:szCs w:val="16"/>
              </w:rPr>
            </w:pPr>
            <w:r w:rsidRPr="005A33EE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649"/>
        </w:trPr>
        <w:tc>
          <w:tcPr>
            <w:tcW w:w="62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 xml:space="preserve">*Комплексный </w:t>
            </w:r>
            <w:proofErr w:type="spellStart"/>
            <w:r w:rsidRPr="005A33EE">
              <w:rPr>
                <w:sz w:val="16"/>
                <w:szCs w:val="16"/>
              </w:rPr>
              <w:t>дифзачет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дисциплин и МДК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649"/>
        </w:trPr>
        <w:tc>
          <w:tcPr>
            <w:tcW w:w="62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color w:val="FF0000"/>
                <w:sz w:val="16"/>
                <w:szCs w:val="16"/>
              </w:rPr>
            </w:pPr>
            <w:r w:rsidRPr="005A33EE">
              <w:rPr>
                <w:color w:val="FF0000"/>
                <w:sz w:val="16"/>
                <w:szCs w:val="16"/>
              </w:rPr>
              <w:t xml:space="preserve">Учебная практика -360 час (10 </w:t>
            </w:r>
            <w:proofErr w:type="spellStart"/>
            <w:r w:rsidRPr="005A33EE">
              <w:rPr>
                <w:color w:val="FF0000"/>
                <w:sz w:val="16"/>
                <w:szCs w:val="16"/>
              </w:rPr>
              <w:t>нед</w:t>
            </w:r>
            <w:proofErr w:type="spellEnd"/>
            <w:r w:rsidRPr="005A33EE">
              <w:rPr>
                <w:color w:val="FF0000"/>
                <w:sz w:val="16"/>
                <w:szCs w:val="16"/>
              </w:rPr>
              <w:t xml:space="preserve">.); производственная практика -180 час (5 </w:t>
            </w:r>
            <w:proofErr w:type="spellStart"/>
            <w:r w:rsidRPr="005A33EE">
              <w:rPr>
                <w:color w:val="FF0000"/>
                <w:sz w:val="16"/>
                <w:szCs w:val="16"/>
              </w:rPr>
              <w:t>нед</w:t>
            </w:r>
            <w:proofErr w:type="spellEnd"/>
            <w:r w:rsidRPr="005A33EE">
              <w:rPr>
                <w:color w:val="FF0000"/>
                <w:sz w:val="16"/>
                <w:szCs w:val="16"/>
              </w:rPr>
              <w:t>.), всего практики -15 недель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учебной практики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649"/>
        </w:trPr>
        <w:tc>
          <w:tcPr>
            <w:tcW w:w="62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Государственная итоговая аттестация: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b/>
                <w:bCs/>
                <w:sz w:val="16"/>
                <w:szCs w:val="16"/>
              </w:rPr>
            </w:pPr>
            <w:r w:rsidRPr="005A33E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proofErr w:type="spellStart"/>
            <w:r w:rsidRPr="005A33EE">
              <w:rPr>
                <w:sz w:val="16"/>
                <w:szCs w:val="16"/>
              </w:rPr>
              <w:t>производств</w:t>
            </w:r>
            <w:proofErr w:type="gramStart"/>
            <w:r w:rsidRPr="005A33EE">
              <w:rPr>
                <w:sz w:val="16"/>
                <w:szCs w:val="16"/>
              </w:rPr>
              <w:t>.п</w:t>
            </w:r>
            <w:proofErr w:type="gramEnd"/>
            <w:r w:rsidRPr="005A33EE">
              <w:rPr>
                <w:sz w:val="16"/>
                <w:szCs w:val="16"/>
              </w:rPr>
              <w:t>рактики</w:t>
            </w:r>
            <w:proofErr w:type="spellEnd"/>
            <w:r w:rsidRPr="005A33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447"/>
        </w:trPr>
        <w:tc>
          <w:tcPr>
            <w:tcW w:w="62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В форме  демонстрационного экзамена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jc w:val="both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экзаменов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447"/>
        </w:trPr>
        <w:tc>
          <w:tcPr>
            <w:tcW w:w="62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proofErr w:type="spellStart"/>
            <w:r w:rsidRPr="005A33EE">
              <w:rPr>
                <w:sz w:val="16"/>
                <w:szCs w:val="16"/>
              </w:rPr>
              <w:t>дифф</w:t>
            </w:r>
            <w:proofErr w:type="spellEnd"/>
            <w:r w:rsidRPr="005A33EE">
              <w:rPr>
                <w:sz w:val="16"/>
                <w:szCs w:val="16"/>
              </w:rPr>
              <w:t>. зачетов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33EE" w:rsidRPr="005A33EE" w:rsidTr="005A33EE">
        <w:trPr>
          <w:trHeight w:val="315"/>
        </w:trPr>
        <w:tc>
          <w:tcPr>
            <w:tcW w:w="6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A33E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зачетов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33EE" w:rsidRPr="005A33EE" w:rsidRDefault="005A33EE" w:rsidP="005A33EE">
            <w:pPr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33EE" w:rsidRPr="005A33EE" w:rsidRDefault="005A33EE" w:rsidP="005A33EE">
            <w:pPr>
              <w:jc w:val="center"/>
              <w:rPr>
                <w:sz w:val="16"/>
                <w:szCs w:val="16"/>
              </w:rPr>
            </w:pPr>
            <w:r w:rsidRPr="005A33EE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EE" w:rsidRPr="005A33EE" w:rsidRDefault="005A33EE" w:rsidP="005A33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11C41" w:rsidRDefault="00E11C41" w:rsidP="00E11C41">
      <w:pPr>
        <w:rPr>
          <w:b/>
          <w:sz w:val="36"/>
          <w:szCs w:val="36"/>
        </w:rPr>
      </w:pPr>
      <w:bookmarkStart w:id="0" w:name="_GoBack"/>
      <w:bookmarkEnd w:id="0"/>
    </w:p>
    <w:p w:rsidR="00E11C41" w:rsidRDefault="00E11C41" w:rsidP="00E11C41">
      <w:pPr>
        <w:rPr>
          <w:b/>
          <w:sz w:val="36"/>
          <w:szCs w:val="36"/>
        </w:rPr>
      </w:pPr>
    </w:p>
    <w:p w:rsidR="00E11C41" w:rsidRDefault="00E11C41" w:rsidP="00E11C41">
      <w:pPr>
        <w:rPr>
          <w:b/>
          <w:sz w:val="36"/>
          <w:szCs w:val="36"/>
        </w:rPr>
      </w:pPr>
    </w:p>
    <w:p w:rsidR="00E03607" w:rsidRDefault="00E03607" w:rsidP="00E11C41">
      <w:pPr>
        <w:rPr>
          <w:b/>
          <w:sz w:val="36"/>
          <w:szCs w:val="36"/>
        </w:rPr>
      </w:pPr>
    </w:p>
    <w:p w:rsidR="00E03607" w:rsidRDefault="00E03607" w:rsidP="00E11C41">
      <w:pPr>
        <w:rPr>
          <w:b/>
          <w:sz w:val="36"/>
          <w:szCs w:val="36"/>
        </w:rPr>
      </w:pPr>
    </w:p>
    <w:p w:rsidR="00E03607" w:rsidRDefault="00E03607" w:rsidP="00E11C41">
      <w:pPr>
        <w:rPr>
          <w:b/>
          <w:sz w:val="36"/>
          <w:szCs w:val="36"/>
        </w:rPr>
      </w:pPr>
    </w:p>
    <w:p w:rsidR="00E11C41" w:rsidRDefault="00E11C41" w:rsidP="00E11C41">
      <w:pPr>
        <w:rPr>
          <w:b/>
          <w:sz w:val="36"/>
          <w:szCs w:val="36"/>
        </w:rPr>
      </w:pPr>
    </w:p>
    <w:p w:rsidR="00E83B74" w:rsidRPr="002A3071" w:rsidRDefault="00E83B74" w:rsidP="00E83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КАБИНЕТОВ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ЛАБОРАТОРИЙ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МАСТЕРСКИХ И ДР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ДЛЯ ПОДГОТОВКИ ПО ПРОФЕССИИ</w:t>
      </w:r>
    </w:p>
    <w:p w:rsidR="00E83B74" w:rsidRPr="002A3071" w:rsidRDefault="00E83B74" w:rsidP="00E83B74">
      <w:pPr>
        <w:jc w:val="center"/>
        <w:rPr>
          <w:b/>
          <w:sz w:val="28"/>
          <w:szCs w:val="28"/>
        </w:rPr>
      </w:pPr>
      <w:r w:rsidRPr="002A3071">
        <w:rPr>
          <w:b/>
          <w:sz w:val="28"/>
          <w:szCs w:val="28"/>
        </w:rPr>
        <w:t>23.01.17 «Мастер по ремонту и обслуживанию автомобилей»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251"/>
      </w:tblGrid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№п/п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Кабинеты: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925A3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Русского языка и литературы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925A3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Иностранного языка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925A3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925A3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Физики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925A3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Астрономии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Информатики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Географии и экономики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Обществознания и социальных дисциплин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Химии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Биол</w:t>
            </w:r>
            <w:r w:rsidR="001D010C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гии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Электротехники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51" w:type="dxa"/>
            <w:shd w:val="clear" w:color="auto" w:fill="auto"/>
          </w:tcPr>
          <w:p w:rsidR="00E83B74" w:rsidRPr="00D313DE" w:rsidRDefault="00E83B74" w:rsidP="001036FA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Охраны труда и безопасности жизнедеятельности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Правил безопасности дорожного движения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Устройства автомобилей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Лаборатории: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D313DE" w:rsidRDefault="00E83B74" w:rsidP="001036FA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D313DE" w:rsidRDefault="00E83B74" w:rsidP="001036FA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 xml:space="preserve">Диагностики электрических </w:t>
            </w:r>
            <w:r>
              <w:rPr>
                <w:sz w:val="28"/>
                <w:szCs w:val="28"/>
              </w:rPr>
              <w:t>и электронных систем автомобиля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D313DE" w:rsidRDefault="00E83B74" w:rsidP="001036FA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D313DE" w:rsidRDefault="00E83B74" w:rsidP="001036FA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Ремонта трансмиссий, ходовой части и механизмов управления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D313DE" w:rsidRDefault="00E83B74" w:rsidP="001036FA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83B74" w:rsidRPr="00D313DE" w:rsidRDefault="00E83B74" w:rsidP="001036FA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Ремонта двигателей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  <w:r w:rsidRPr="003E1A65">
              <w:rPr>
                <w:b/>
                <w:sz w:val="28"/>
                <w:szCs w:val="28"/>
              </w:rPr>
              <w:t>Мастерские: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sz w:val="28"/>
                <w:szCs w:val="28"/>
              </w:rPr>
            </w:pPr>
            <w:r w:rsidRPr="003E1A65">
              <w:rPr>
                <w:sz w:val="28"/>
                <w:szCs w:val="28"/>
              </w:rPr>
              <w:t>Слесарная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D313DE" w:rsidRDefault="00E83B74" w:rsidP="001036FA">
            <w:r w:rsidRPr="009B2EEA">
              <w:t>Сварочная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Default="00E83B74" w:rsidP="001036FA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83B74" w:rsidRPr="00D313DE" w:rsidRDefault="00E83B74" w:rsidP="001036FA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Мастерская по ремонту и обслуживанию автомобилей с участками (или постами):</w:t>
            </w:r>
          </w:p>
          <w:p w:rsidR="00E83B74" w:rsidRPr="00D313DE" w:rsidRDefault="00E83B74" w:rsidP="001036FA">
            <w:pPr>
              <w:ind w:firstLine="709"/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- мойки и приемки автомобилей</w:t>
            </w:r>
          </w:p>
          <w:p w:rsidR="00E83B74" w:rsidRPr="00D313DE" w:rsidRDefault="00E83B74" w:rsidP="001036FA">
            <w:pPr>
              <w:ind w:firstLine="709"/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- слесарно-механическим</w:t>
            </w:r>
          </w:p>
          <w:p w:rsidR="00E83B74" w:rsidRPr="00D313DE" w:rsidRDefault="00E83B74" w:rsidP="001036FA">
            <w:pPr>
              <w:ind w:firstLine="709"/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- диагностическим</w:t>
            </w:r>
          </w:p>
          <w:p w:rsidR="00E83B74" w:rsidRPr="00D313DE" w:rsidRDefault="00E83B74" w:rsidP="001036FA">
            <w:pPr>
              <w:ind w:firstLine="709"/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- кузовным</w:t>
            </w:r>
          </w:p>
          <w:p w:rsidR="00E83B74" w:rsidRPr="00D313DE" w:rsidRDefault="00E83B74" w:rsidP="001036FA">
            <w:pPr>
              <w:ind w:firstLine="709"/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- окрасочным</w:t>
            </w:r>
          </w:p>
          <w:p w:rsidR="00E83B74" w:rsidRPr="00D313DE" w:rsidRDefault="00E83B74" w:rsidP="001036FA">
            <w:pPr>
              <w:ind w:firstLine="709"/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- агрегатным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3E1A65">
              <w:rPr>
                <w:b/>
                <w:sz w:val="28"/>
                <w:szCs w:val="28"/>
              </w:rPr>
              <w:t>Тренажеры, тренажерные комплексы: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E1A65">
              <w:rPr>
                <w:sz w:val="28"/>
                <w:szCs w:val="28"/>
              </w:rPr>
              <w:t>По вождению автомобиля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Спортивный комплекс: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Спортивный зал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sz w:val="28"/>
                <w:szCs w:val="28"/>
              </w:rPr>
              <w:t>Открытый стадион широкого профиля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Место для стрельбы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Залы: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Библиотека, читальный зал</w:t>
            </w: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E1A65">
              <w:rPr>
                <w:rFonts w:eastAsia="Calibri"/>
                <w:sz w:val="28"/>
                <w:szCs w:val="28"/>
                <w:lang w:eastAsia="en-US"/>
              </w:rPr>
              <w:t>с выходом в сеть Интернет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Актовый зал</w:t>
            </w:r>
          </w:p>
        </w:tc>
      </w:tr>
      <w:tr w:rsidR="00E83B74" w:rsidRPr="003E1A65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3E1A65">
              <w:rPr>
                <w:b/>
                <w:sz w:val="28"/>
                <w:szCs w:val="28"/>
              </w:rPr>
              <w:t>Полигоны:</w:t>
            </w:r>
          </w:p>
        </w:tc>
      </w:tr>
      <w:tr w:rsidR="00E83B74" w:rsidRPr="003E1A65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  <w:r w:rsidRPr="003E1A65">
              <w:rPr>
                <w:sz w:val="28"/>
                <w:szCs w:val="28"/>
                <w:lang w:eastAsia="en-US"/>
              </w:rPr>
              <w:t>Закрытая площадка для отработки первоначальных навыков вождения</w:t>
            </w:r>
          </w:p>
        </w:tc>
      </w:tr>
      <w:tr w:rsidR="00E83B74" w:rsidRPr="003E1A65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widowControl w:val="0"/>
              <w:tabs>
                <w:tab w:val="left" w:pos="540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E10F44">
            <w:pPr>
              <w:widowControl w:val="0"/>
              <w:tabs>
                <w:tab w:val="left" w:pos="540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3E1A65">
              <w:rPr>
                <w:bCs/>
                <w:iCs/>
                <w:sz w:val="28"/>
                <w:szCs w:val="28"/>
              </w:rPr>
              <w:t>Гараж с учебн</w:t>
            </w:r>
            <w:r w:rsidR="00E10F44">
              <w:rPr>
                <w:bCs/>
                <w:iCs/>
                <w:sz w:val="28"/>
                <w:szCs w:val="28"/>
              </w:rPr>
              <w:t>ыми автомобилями категории «В»</w:t>
            </w:r>
          </w:p>
        </w:tc>
      </w:tr>
    </w:tbl>
    <w:p w:rsidR="00E83B74" w:rsidRDefault="00E83B74" w:rsidP="00E83B74"/>
    <w:p w:rsidR="00E83B74" w:rsidRDefault="00E83B74" w:rsidP="00E83B74"/>
    <w:p w:rsidR="00E83B74" w:rsidRDefault="00E83B74" w:rsidP="00E83B74"/>
    <w:p w:rsidR="00E83B74" w:rsidRPr="00171E95" w:rsidRDefault="00E83B74" w:rsidP="00E83B74">
      <w:pPr>
        <w:tabs>
          <w:tab w:val="left" w:pos="5459"/>
          <w:tab w:val="center" w:pos="7781"/>
        </w:tabs>
        <w:spacing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71E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ПОЯСНИТЕЛЬНАЯ ЗАПИСКА</w:t>
      </w:r>
    </w:p>
    <w:p w:rsidR="00E83B74" w:rsidRPr="00171E95" w:rsidRDefault="00E83B74" w:rsidP="00E03607">
      <w:pPr>
        <w:spacing w:line="276" w:lineRule="auto"/>
        <w:ind w:firstLine="709"/>
        <w:jc w:val="both"/>
        <w:rPr>
          <w:sz w:val="28"/>
          <w:szCs w:val="28"/>
        </w:rPr>
      </w:pPr>
      <w:r w:rsidRPr="00171E95">
        <w:rPr>
          <w:sz w:val="28"/>
          <w:szCs w:val="28"/>
        </w:rPr>
        <w:t>Настоящий учебный план основной профессиональной образовательной программы</w:t>
      </w:r>
      <w:r w:rsidR="00E10F44">
        <w:rPr>
          <w:sz w:val="28"/>
          <w:szCs w:val="28"/>
        </w:rPr>
        <w:t xml:space="preserve"> «</w:t>
      </w:r>
      <w:proofErr w:type="spellStart"/>
      <w:r w:rsidR="00E10F44">
        <w:rPr>
          <w:sz w:val="28"/>
          <w:szCs w:val="28"/>
        </w:rPr>
        <w:t>Профессионалитет</w:t>
      </w:r>
      <w:proofErr w:type="spellEnd"/>
      <w:r w:rsidR="00E10F44">
        <w:rPr>
          <w:sz w:val="28"/>
          <w:szCs w:val="28"/>
        </w:rPr>
        <w:t>»</w:t>
      </w:r>
      <w:r w:rsidRPr="00171E95">
        <w:rPr>
          <w:sz w:val="28"/>
          <w:szCs w:val="28"/>
        </w:rPr>
        <w:t xml:space="preserve"> среднего профессионального образования Государственного бюджетного профессионального образовательного учреждения</w:t>
      </w:r>
      <w:r w:rsidRPr="00FE4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Крым «Чапаевский агротехнологический </w:t>
      </w:r>
      <w:r w:rsidR="00E10F44">
        <w:rPr>
          <w:sz w:val="28"/>
          <w:szCs w:val="28"/>
        </w:rPr>
        <w:t>техникум</w:t>
      </w:r>
      <w:r w:rsidRPr="00171E95">
        <w:rPr>
          <w:sz w:val="28"/>
          <w:szCs w:val="28"/>
        </w:rPr>
        <w:t xml:space="preserve"> </w:t>
      </w:r>
      <w:r w:rsidR="00E10F44">
        <w:rPr>
          <w:sz w:val="28"/>
          <w:szCs w:val="28"/>
        </w:rPr>
        <w:t xml:space="preserve">имени И.Н. Шатилова» </w:t>
      </w:r>
      <w:r w:rsidRPr="00171E95">
        <w:rPr>
          <w:sz w:val="28"/>
          <w:szCs w:val="28"/>
        </w:rPr>
        <w:t xml:space="preserve">разработан на основе федерального государственного образовательного стандарта по профессии среднего профессионального образования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23.01.07 </w:t>
      </w:r>
      <w:r>
        <w:rPr>
          <w:b/>
          <w:sz w:val="28"/>
          <w:szCs w:val="28"/>
          <w:u w:val="single"/>
        </w:rPr>
        <w:t>Мастер по ремонту и обслуживанию автомобилей</w:t>
      </w:r>
      <w:r w:rsidRPr="00171E95">
        <w:rPr>
          <w:sz w:val="28"/>
          <w:szCs w:val="28"/>
        </w:rPr>
        <w:t xml:space="preserve">, утвержденного приказом Министерства </w:t>
      </w:r>
      <w:r w:rsidR="00E03607">
        <w:rPr>
          <w:sz w:val="28"/>
          <w:szCs w:val="28"/>
        </w:rPr>
        <w:t>просвещения</w:t>
      </w:r>
      <w:r w:rsidRPr="00171E95">
        <w:rPr>
          <w:sz w:val="28"/>
          <w:szCs w:val="28"/>
        </w:rPr>
        <w:t xml:space="preserve"> Российской Федерации </w:t>
      </w:r>
      <w:r w:rsidR="00E03607" w:rsidRPr="00E03607">
        <w:rPr>
          <w:sz w:val="28"/>
          <w:szCs w:val="28"/>
        </w:rPr>
        <w:t>от 16.08.2024 №580</w:t>
      </w:r>
      <w:r w:rsidR="00E03607">
        <w:rPr>
          <w:sz w:val="28"/>
          <w:szCs w:val="28"/>
        </w:rPr>
        <w:t>.</w:t>
      </w:r>
      <w:r w:rsidR="00E03607">
        <w:t xml:space="preserve"> </w:t>
      </w:r>
      <w:r w:rsidRPr="00171E95">
        <w:rPr>
          <w:sz w:val="28"/>
          <w:szCs w:val="28"/>
        </w:rPr>
        <w:t>Нормативно-правовую основу разработки учебного плана составляют:</w:t>
      </w:r>
    </w:p>
    <w:p w:rsidR="00E83B74" w:rsidRDefault="00E83B74" w:rsidP="00E83B74">
      <w:pPr>
        <w:widowControl w:val="0"/>
        <w:suppressAutoHyphens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171E95">
        <w:rPr>
          <w:sz w:val="28"/>
          <w:szCs w:val="28"/>
        </w:rPr>
        <w:t xml:space="preserve"> Федеральный Закон «Об образовании» от 29.12.2012  г. № 273-ФЗ</w:t>
      </w:r>
      <w:r>
        <w:rPr>
          <w:sz w:val="28"/>
          <w:szCs w:val="28"/>
        </w:rPr>
        <w:t xml:space="preserve"> (с изменениями и дополнениями)</w:t>
      </w:r>
    </w:p>
    <w:p w:rsidR="0012514B" w:rsidRDefault="0012514B" w:rsidP="0012514B">
      <w:pPr>
        <w:pStyle w:val="afc"/>
        <w:widowControl/>
        <w:tabs>
          <w:tab w:val="left" w:pos="630"/>
        </w:tabs>
        <w:spacing w:after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(полного) общего образования"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913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с изменениями и дополнениями)</w:t>
      </w:r>
      <w:r w:rsidRPr="00791325">
        <w:rPr>
          <w:rFonts w:ascii="Times New Roman" w:hAnsi="Times New Roman"/>
          <w:sz w:val="28"/>
          <w:szCs w:val="28"/>
          <w:lang w:val="ru-RU"/>
        </w:rPr>
        <w:t>;</w:t>
      </w:r>
    </w:p>
    <w:p w:rsidR="0012514B" w:rsidRPr="0012514B" w:rsidRDefault="00E83B74" w:rsidP="0012514B">
      <w:pPr>
        <w:pStyle w:val="afc"/>
        <w:widowControl/>
        <w:tabs>
          <w:tab w:val="left" w:pos="630"/>
        </w:tabs>
        <w:spacing w:after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514B">
        <w:rPr>
          <w:sz w:val="28"/>
          <w:szCs w:val="28"/>
          <w:lang w:val="ru-RU"/>
        </w:rPr>
        <w:t xml:space="preserve"> </w:t>
      </w:r>
      <w:r w:rsidR="0012514B" w:rsidRPr="0012514B">
        <w:rPr>
          <w:sz w:val="28"/>
          <w:szCs w:val="28"/>
          <w:lang w:val="ru-RU"/>
        </w:rPr>
        <w:t xml:space="preserve">- </w:t>
      </w:r>
      <w:r w:rsidR="0012514B" w:rsidRPr="0012514B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Приказ </w:t>
      </w:r>
      <w:proofErr w:type="spellStart"/>
      <w:r w:rsidR="0012514B" w:rsidRPr="0012514B">
        <w:rPr>
          <w:rFonts w:ascii="Times New Roman" w:hAnsi="Times New Roman"/>
          <w:bCs/>
          <w:color w:val="333333"/>
          <w:sz w:val="28"/>
          <w:szCs w:val="28"/>
          <w:lang w:val="ru-RU"/>
        </w:rPr>
        <w:t>Минпросвещения</w:t>
      </w:r>
      <w:proofErr w:type="spellEnd"/>
      <w:r w:rsidR="0012514B" w:rsidRPr="0012514B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 РФ от 24.08.2022 </w:t>
      </w:r>
      <w:r w:rsidR="0012514B" w:rsidRPr="0012514B">
        <w:rPr>
          <w:rFonts w:ascii="Times New Roman" w:hAnsi="Times New Roman"/>
          <w:bCs/>
          <w:color w:val="333333"/>
          <w:sz w:val="28"/>
          <w:szCs w:val="28"/>
        </w:rPr>
        <w:t>N</w:t>
      </w:r>
      <w:r w:rsidR="0012514B" w:rsidRPr="0012514B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 762 </w:t>
      </w:r>
      <w:r w:rsidR="0012514B" w:rsidRPr="0012514B">
        <w:rPr>
          <w:rFonts w:ascii="Times New Roman" w:hAnsi="Times New Roman"/>
          <w:color w:val="333333"/>
          <w:sz w:val="28"/>
          <w:szCs w:val="28"/>
          <w:lang w:val="ru-RU"/>
        </w:rPr>
        <w:t>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 w:rsidR="00E10F44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E10F44" w:rsidRPr="00791325">
        <w:rPr>
          <w:rFonts w:ascii="Times New Roman" w:hAnsi="Times New Roman"/>
          <w:sz w:val="28"/>
          <w:szCs w:val="28"/>
          <w:lang w:val="ru-RU"/>
        </w:rPr>
        <w:t>(</w:t>
      </w:r>
      <w:r w:rsidR="00E10F44">
        <w:rPr>
          <w:rFonts w:ascii="Times New Roman" w:hAnsi="Times New Roman"/>
          <w:sz w:val="28"/>
          <w:szCs w:val="28"/>
          <w:lang w:val="ru-RU"/>
        </w:rPr>
        <w:t>с изменениями и дополнениями)</w:t>
      </w:r>
      <w:r w:rsidR="0012514B" w:rsidRPr="0012514B">
        <w:rPr>
          <w:rFonts w:ascii="Times New Roman" w:hAnsi="Times New Roman"/>
          <w:color w:val="333333"/>
          <w:sz w:val="28"/>
          <w:szCs w:val="28"/>
          <w:lang w:val="ru-RU"/>
        </w:rPr>
        <w:t>;</w:t>
      </w:r>
    </w:p>
    <w:p w:rsidR="00E83B74" w:rsidRPr="00E83B74" w:rsidRDefault="00E83B74" w:rsidP="0012514B">
      <w:pPr>
        <w:autoSpaceDE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83B74">
        <w:rPr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08.11.2021 № 800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 w:rsidR="0012514B">
        <w:rPr>
          <w:color w:val="000000"/>
          <w:sz w:val="28"/>
          <w:szCs w:val="28"/>
          <w:shd w:val="clear" w:color="auto" w:fill="FFFFFF"/>
        </w:rPr>
        <w:t>(с изменениями и дополнениями)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83B74" w:rsidRPr="00171E95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-</w:t>
      </w:r>
      <w:r w:rsidRPr="00171E95">
        <w:rPr>
          <w:sz w:val="28"/>
          <w:szCs w:val="28"/>
        </w:rPr>
        <w:t xml:space="preserve"> </w:t>
      </w:r>
      <w:r w:rsidRPr="00816E32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Министерства науки и высшего образования РФ № 885, Министерства просвещения РФ №390 от 05.08.2020 года «О практической подготовке обучающихся) (с изменениями и дополнениями)</w:t>
      </w:r>
      <w:r w:rsidRPr="00816E32">
        <w:rPr>
          <w:sz w:val="28"/>
          <w:szCs w:val="28"/>
        </w:rPr>
        <w:t>.</w:t>
      </w:r>
    </w:p>
    <w:p w:rsidR="008628C1" w:rsidRDefault="00E83B74" w:rsidP="008628C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628C1">
        <w:rPr>
          <w:sz w:val="28"/>
          <w:szCs w:val="28"/>
          <w:lang w:val="uk-UA"/>
        </w:rPr>
        <w:t>-</w:t>
      </w:r>
      <w:r w:rsidRPr="008628C1">
        <w:rPr>
          <w:sz w:val="28"/>
          <w:szCs w:val="28"/>
        </w:rPr>
        <w:t xml:space="preserve"> </w:t>
      </w:r>
      <w:r w:rsidR="008628C1" w:rsidRPr="008628C1">
        <w:rPr>
          <w:bCs/>
          <w:sz w:val="28"/>
          <w:szCs w:val="28"/>
        </w:rPr>
        <w:t xml:space="preserve">Приказ Минпрома РФ от 08.11.2021 N 808 </w:t>
      </w:r>
      <w:r w:rsidR="008628C1" w:rsidRPr="008628C1">
        <w:rPr>
          <w:sz w:val="28"/>
          <w:szCs w:val="28"/>
        </w:rPr>
        <w:t>"Об утверждении примерных программ профессионального обучения водителей транспортных средств соответствующих категорий и подкатегорий"</w:t>
      </w:r>
      <w:r w:rsidR="00E10F44">
        <w:rPr>
          <w:sz w:val="28"/>
          <w:szCs w:val="28"/>
        </w:rPr>
        <w:t>(с изменениями и дополнениями);</w:t>
      </w:r>
    </w:p>
    <w:p w:rsidR="0012514B" w:rsidRPr="0012514B" w:rsidRDefault="0012514B" w:rsidP="00E10F44">
      <w:pPr>
        <w:pStyle w:val="afc"/>
        <w:widowControl/>
        <w:tabs>
          <w:tab w:val="left" w:pos="630"/>
        </w:tabs>
        <w:spacing w:after="0" w:line="322" w:lineRule="exact"/>
        <w:ind w:right="2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Рекомендации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РФ от 01.03.2023г. № 05-592 по получению среднего общего образования в пределах освоения образовательной программы среднего профессионального образования;</w:t>
      </w:r>
    </w:p>
    <w:p w:rsidR="00E83B74" w:rsidRDefault="00E83B74" w:rsidP="00E83B7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-ПООП</w:t>
      </w:r>
      <w:r w:rsidR="00E10F44">
        <w:rPr>
          <w:rFonts w:eastAsia="Calibri"/>
          <w:sz w:val="28"/>
          <w:szCs w:val="28"/>
          <w:lang w:eastAsia="en-US"/>
        </w:rPr>
        <w:t>-П</w:t>
      </w:r>
      <w:r>
        <w:rPr>
          <w:rFonts w:eastAsia="Calibri"/>
          <w:sz w:val="28"/>
          <w:szCs w:val="28"/>
          <w:lang w:eastAsia="en-US"/>
        </w:rPr>
        <w:t xml:space="preserve"> по профессии.</w:t>
      </w:r>
    </w:p>
    <w:p w:rsidR="00E83B74" w:rsidRPr="008960C1" w:rsidRDefault="00E83B74" w:rsidP="0012514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Письмо </w:t>
      </w:r>
      <w:proofErr w:type="spellStart"/>
      <w:r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России от 02.02. 2017г. № 06-156 «О методических рекомендациях» (вместе с «Методическими рекомендациями по реализации федеральных государственных образовательных стандартов среднего профессионального образования</w:t>
      </w:r>
      <w:r w:rsidR="0012514B">
        <w:rPr>
          <w:rFonts w:eastAsia="Calibri"/>
          <w:sz w:val="28"/>
          <w:szCs w:val="28"/>
          <w:lang w:eastAsia="en-US"/>
        </w:rPr>
        <w:t xml:space="preserve"> по 50 наиболее востребованным и</w:t>
      </w:r>
      <w:r>
        <w:rPr>
          <w:rFonts w:eastAsia="Calibri"/>
          <w:sz w:val="28"/>
          <w:szCs w:val="28"/>
          <w:lang w:eastAsia="en-US"/>
        </w:rPr>
        <w:t xml:space="preserve"> перспективным </w:t>
      </w:r>
      <w:r w:rsidR="0012514B">
        <w:rPr>
          <w:rFonts w:eastAsia="Calibri"/>
          <w:sz w:val="28"/>
          <w:szCs w:val="28"/>
          <w:lang w:eastAsia="en-US"/>
        </w:rPr>
        <w:t>профессиям и специальностям»)».</w:t>
      </w:r>
    </w:p>
    <w:p w:rsidR="00E83B74" w:rsidRPr="00AD3583" w:rsidRDefault="00E83B74" w:rsidP="00E83B74">
      <w:pPr>
        <w:pStyle w:val="1"/>
        <w:spacing w:before="0" w:after="187" w:line="288" w:lineRule="atLeast"/>
        <w:ind w:firstLine="709"/>
        <w:rPr>
          <w:rFonts w:ascii="Arial" w:hAnsi="Arial" w:cs="Arial"/>
          <w:color w:val="000000"/>
          <w:spacing w:val="4"/>
          <w:sz w:val="41"/>
          <w:szCs w:val="41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Pr="00AD3583">
        <w:rPr>
          <w:rFonts w:ascii="Times New Roman" w:hAnsi="Times New Roman"/>
          <w:b w:val="0"/>
          <w:color w:val="000000"/>
          <w:spacing w:val="4"/>
          <w:sz w:val="28"/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5663D5">
        <w:rPr>
          <w:rFonts w:ascii="Times New Roman" w:hAnsi="Times New Roman"/>
          <w:b w:val="0"/>
          <w:color w:val="000000"/>
          <w:spacing w:val="4"/>
          <w:sz w:val="28"/>
          <w:szCs w:val="28"/>
        </w:rPr>
        <w:t>(с изменениями и дополнениями)</w:t>
      </w:r>
    </w:p>
    <w:p w:rsidR="00E83B74" w:rsidRPr="00171E95" w:rsidRDefault="00E83B74" w:rsidP="00E83B74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171E95">
        <w:rPr>
          <w:sz w:val="28"/>
          <w:szCs w:val="28"/>
        </w:rPr>
        <w:t xml:space="preserve"> Устав ГБПОУ</w:t>
      </w:r>
      <w:r>
        <w:rPr>
          <w:sz w:val="28"/>
          <w:szCs w:val="28"/>
        </w:rPr>
        <w:t xml:space="preserve"> </w:t>
      </w:r>
      <w:r w:rsidRPr="00171E95">
        <w:rPr>
          <w:sz w:val="28"/>
          <w:szCs w:val="28"/>
        </w:rPr>
        <w:t>РК «</w:t>
      </w:r>
      <w:r>
        <w:rPr>
          <w:sz w:val="28"/>
          <w:szCs w:val="28"/>
        </w:rPr>
        <w:t>ЧАТ</w:t>
      </w:r>
      <w:r w:rsidR="00EA7545">
        <w:rPr>
          <w:sz w:val="28"/>
          <w:szCs w:val="28"/>
        </w:rPr>
        <w:t xml:space="preserve"> имени И.Н. Шатилова</w:t>
      </w:r>
      <w:r w:rsidRPr="00171E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3B74" w:rsidRDefault="00E83B74" w:rsidP="00E83B74">
      <w:pPr>
        <w:spacing w:line="276" w:lineRule="auto"/>
        <w:ind w:firstLine="709"/>
        <w:rPr>
          <w:b/>
          <w:bCs/>
          <w:sz w:val="28"/>
          <w:szCs w:val="28"/>
        </w:rPr>
      </w:pPr>
    </w:p>
    <w:p w:rsidR="00E83B74" w:rsidRPr="00A311A9" w:rsidRDefault="00E83B74" w:rsidP="00E83B74">
      <w:pPr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Начало учебного года</w:t>
      </w:r>
      <w:r w:rsidRPr="00A311A9">
        <w:rPr>
          <w:bCs/>
          <w:color w:val="000000"/>
          <w:sz w:val="28"/>
          <w:szCs w:val="28"/>
        </w:rPr>
        <w:t xml:space="preserve"> –</w:t>
      </w:r>
      <w:r>
        <w:rPr>
          <w:bCs/>
          <w:color w:val="000000"/>
          <w:sz w:val="28"/>
          <w:szCs w:val="28"/>
        </w:rPr>
        <w:t xml:space="preserve">1 </w:t>
      </w:r>
      <w:r w:rsidRPr="00A311A9">
        <w:rPr>
          <w:bCs/>
          <w:color w:val="000000"/>
          <w:sz w:val="28"/>
          <w:szCs w:val="28"/>
        </w:rPr>
        <w:t>сентября, завершение – 30 июня. Продолжительность учебной недели – пятидневная.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Объем </w:t>
      </w:r>
      <w:r>
        <w:rPr>
          <w:sz w:val="28"/>
          <w:szCs w:val="28"/>
        </w:rPr>
        <w:t>недельной</w:t>
      </w:r>
      <w:r w:rsidRPr="00A311A9">
        <w:rPr>
          <w:sz w:val="28"/>
          <w:szCs w:val="28"/>
        </w:rPr>
        <w:t xml:space="preserve"> нагрузки обучающегося составляет</w:t>
      </w:r>
      <w:r w:rsidRPr="00A311A9">
        <w:rPr>
          <w:b/>
          <w:i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36 академических часов в неделю, включая все виды </w:t>
      </w:r>
      <w:r>
        <w:rPr>
          <w:sz w:val="28"/>
          <w:szCs w:val="28"/>
        </w:rPr>
        <w:t xml:space="preserve">работы </w:t>
      </w:r>
      <w:r w:rsidRPr="00A311A9">
        <w:rPr>
          <w:sz w:val="28"/>
          <w:szCs w:val="28"/>
        </w:rPr>
        <w:t>во взаимодействии с преподавателем (урок, практическое занятие, лабораторная работа, лекция, семинар), практики (в профессиональном цикле)</w:t>
      </w:r>
      <w:r>
        <w:rPr>
          <w:sz w:val="28"/>
          <w:szCs w:val="28"/>
        </w:rPr>
        <w:t xml:space="preserve"> и самостоятельную учебную работу</w:t>
      </w:r>
      <w:r w:rsidRPr="00A311A9">
        <w:rPr>
          <w:sz w:val="28"/>
          <w:szCs w:val="28"/>
        </w:rPr>
        <w:t>.</w:t>
      </w:r>
    </w:p>
    <w:p w:rsidR="00E83B74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образовательной нагрузки обучающихся во взаимодействии</w:t>
      </w:r>
      <w:r w:rsidR="0095771D">
        <w:rPr>
          <w:sz w:val="28"/>
          <w:szCs w:val="28"/>
        </w:rPr>
        <w:t xml:space="preserve"> с преподавателем составляет 9</w:t>
      </w:r>
      <w:r w:rsidR="00EA7545">
        <w:rPr>
          <w:sz w:val="28"/>
          <w:szCs w:val="28"/>
        </w:rPr>
        <w:t>9</w:t>
      </w:r>
      <w:r>
        <w:rPr>
          <w:sz w:val="28"/>
          <w:szCs w:val="28"/>
        </w:rPr>
        <w:t>% от объема, отводимого на учебные циклы ОП.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отводимое на самостоятельную работу обучающегося, составляет </w:t>
      </w:r>
      <w:r w:rsidR="00EA7545">
        <w:rPr>
          <w:sz w:val="28"/>
          <w:szCs w:val="28"/>
        </w:rPr>
        <w:t>1</w:t>
      </w:r>
      <w:r>
        <w:rPr>
          <w:sz w:val="28"/>
          <w:szCs w:val="28"/>
        </w:rPr>
        <w:t xml:space="preserve"> % от объема, отводимого на учебные циклы ОП, оно не относится к времени, отводимому на работу во взаимодействии, но входит в общий объем. </w:t>
      </w:r>
      <w:r w:rsidRPr="00A311A9">
        <w:rPr>
          <w:sz w:val="28"/>
          <w:szCs w:val="28"/>
        </w:rPr>
        <w:t>Самостоятельная работа организуется в форме подготовки рефератов, самостоятельного изучения отдельных дидактических единиц и.т.д.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t>Для всех видов аудиторных занятий академический час устанавливает</w:t>
      </w:r>
      <w:r w:rsidR="00EA7545">
        <w:rPr>
          <w:sz w:val="28"/>
          <w:szCs w:val="28"/>
        </w:rPr>
        <w:t xml:space="preserve">ся продолжительностью 45 минут. </w:t>
      </w:r>
      <w:r w:rsidRPr="00A311A9">
        <w:rPr>
          <w:sz w:val="28"/>
          <w:szCs w:val="28"/>
        </w:rPr>
        <w:t>Продолжительность перемен – 10 минут. Время обеденного перерыва составляет</w:t>
      </w:r>
      <w:r>
        <w:rPr>
          <w:color w:val="FF0000"/>
          <w:sz w:val="28"/>
          <w:szCs w:val="28"/>
        </w:rPr>
        <w:t xml:space="preserve"> </w:t>
      </w:r>
      <w:r w:rsidR="00EA7545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A311A9">
        <w:rPr>
          <w:sz w:val="28"/>
          <w:szCs w:val="28"/>
        </w:rPr>
        <w:t xml:space="preserve"> минут.</w:t>
      </w:r>
      <w:r w:rsidRPr="00A311A9">
        <w:rPr>
          <w:color w:val="FF0000"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Продолжительность </w:t>
      </w:r>
      <w:r w:rsidR="0095771D">
        <w:rPr>
          <w:sz w:val="28"/>
          <w:szCs w:val="28"/>
        </w:rPr>
        <w:t xml:space="preserve">занятия </w:t>
      </w:r>
      <w:r w:rsidR="00EA7545">
        <w:rPr>
          <w:sz w:val="28"/>
          <w:szCs w:val="28"/>
        </w:rPr>
        <w:t>учебной практики</w:t>
      </w:r>
      <w:r w:rsidRPr="00A311A9">
        <w:rPr>
          <w:sz w:val="28"/>
          <w:szCs w:val="28"/>
        </w:rPr>
        <w:t xml:space="preserve"> </w:t>
      </w:r>
      <w:r w:rsidR="00EA7545">
        <w:rPr>
          <w:sz w:val="28"/>
          <w:szCs w:val="28"/>
        </w:rPr>
        <w:t>составляет 6 акад. часов</w:t>
      </w:r>
      <w:r w:rsidR="006C3086">
        <w:rPr>
          <w:sz w:val="28"/>
          <w:szCs w:val="28"/>
        </w:rPr>
        <w:t>.</w:t>
      </w:r>
      <w:r w:rsidR="00EA7545">
        <w:rPr>
          <w:sz w:val="28"/>
          <w:szCs w:val="28"/>
        </w:rPr>
        <w:t xml:space="preserve"> </w:t>
      </w:r>
      <w:r w:rsidR="006C3086">
        <w:rPr>
          <w:sz w:val="28"/>
          <w:szCs w:val="28"/>
        </w:rPr>
        <w:t xml:space="preserve">Во </w:t>
      </w:r>
      <w:r w:rsidRPr="00A311A9">
        <w:rPr>
          <w:sz w:val="28"/>
          <w:szCs w:val="28"/>
        </w:rPr>
        <w:t xml:space="preserve">время учебной практики предусматриваются десятиминутные перерывы. 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>Текущий контрол</w:t>
      </w:r>
      <w:r>
        <w:rPr>
          <w:bCs/>
          <w:sz w:val="28"/>
          <w:szCs w:val="28"/>
        </w:rPr>
        <w:t xml:space="preserve">ь знаний проводится </w:t>
      </w:r>
      <w:r w:rsidRPr="00A311A9">
        <w:rPr>
          <w:bCs/>
          <w:sz w:val="28"/>
          <w:szCs w:val="28"/>
        </w:rPr>
        <w:t xml:space="preserve">по результатам освоения учебных дисциплин и профессиональных модулей, осуществляется в форме контрольных работ, проверки самостоятельных работ, письменного и устного опроса по </w:t>
      </w:r>
      <w:proofErr w:type="spellStart"/>
      <w:r w:rsidRPr="00A311A9">
        <w:rPr>
          <w:bCs/>
          <w:sz w:val="28"/>
          <w:szCs w:val="28"/>
        </w:rPr>
        <w:t>пятибальной</w:t>
      </w:r>
      <w:proofErr w:type="spellEnd"/>
      <w:r w:rsidRPr="00A311A9">
        <w:rPr>
          <w:bCs/>
          <w:sz w:val="28"/>
          <w:szCs w:val="28"/>
        </w:rPr>
        <w:t xml:space="preserve"> </w:t>
      </w:r>
      <w:r w:rsidRPr="00A311A9">
        <w:rPr>
          <w:bCs/>
          <w:sz w:val="28"/>
          <w:szCs w:val="28"/>
        </w:rPr>
        <w:lastRenderedPageBreak/>
        <w:t>системе. Текущий контроль знаний проводится за счёт часов, отведённых на изучение учебных дисциплин и профессиональных модулей.</w:t>
      </w:r>
    </w:p>
    <w:p w:rsidR="00E83B74" w:rsidRPr="00A311A9" w:rsidRDefault="00E83B74" w:rsidP="00E83B74">
      <w:pPr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t>Освоение прогр</w:t>
      </w:r>
      <w:r>
        <w:rPr>
          <w:sz w:val="28"/>
          <w:szCs w:val="28"/>
        </w:rPr>
        <w:t xml:space="preserve">амм профессиональных модулей </w:t>
      </w:r>
      <w:r w:rsidR="00EA7545">
        <w:rPr>
          <w:sz w:val="28"/>
          <w:szCs w:val="28"/>
        </w:rPr>
        <w:t xml:space="preserve">заканчивается </w:t>
      </w:r>
      <w:r w:rsidRPr="00A311A9">
        <w:rPr>
          <w:sz w:val="28"/>
          <w:szCs w:val="28"/>
        </w:rPr>
        <w:t>промежуточно</w:t>
      </w:r>
      <w:r w:rsidR="00EA7545">
        <w:rPr>
          <w:sz w:val="28"/>
          <w:szCs w:val="28"/>
        </w:rPr>
        <w:t>й аттестацией</w:t>
      </w:r>
      <w:r w:rsidRPr="00A311A9">
        <w:rPr>
          <w:sz w:val="28"/>
          <w:szCs w:val="28"/>
        </w:rPr>
        <w:t xml:space="preserve"> по модулю -  экзаменом (квалификационным)</w:t>
      </w:r>
      <w:r w:rsidRPr="00A311A9">
        <w:rPr>
          <w:rStyle w:val="af2"/>
          <w:sz w:val="28"/>
          <w:szCs w:val="28"/>
        </w:rPr>
        <w:t>.</w:t>
      </w:r>
      <w:r w:rsidRPr="00A311A9">
        <w:rPr>
          <w:sz w:val="28"/>
          <w:szCs w:val="28"/>
        </w:rPr>
        <w:t xml:space="preserve">. 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sz w:val="28"/>
          <w:szCs w:val="28"/>
        </w:rPr>
      </w:pPr>
      <w:r w:rsidRPr="00A311A9">
        <w:rPr>
          <w:rFonts w:eastAsia="Calibri"/>
          <w:sz w:val="28"/>
          <w:szCs w:val="28"/>
        </w:rPr>
        <w:t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Объем часов учебной пра</w:t>
      </w:r>
      <w:r>
        <w:rPr>
          <w:rFonts w:eastAsia="Calibri"/>
          <w:sz w:val="28"/>
          <w:szCs w:val="28"/>
        </w:rPr>
        <w:t>к</w:t>
      </w:r>
      <w:r w:rsidR="0095771D">
        <w:rPr>
          <w:rFonts w:eastAsia="Calibri"/>
          <w:sz w:val="28"/>
          <w:szCs w:val="28"/>
        </w:rPr>
        <w:t xml:space="preserve">тики составляет </w:t>
      </w:r>
      <w:r w:rsidR="00EA7545">
        <w:rPr>
          <w:rFonts w:eastAsia="Calibri"/>
          <w:sz w:val="28"/>
          <w:szCs w:val="28"/>
        </w:rPr>
        <w:t>9</w:t>
      </w:r>
      <w:r w:rsidR="0095771D">
        <w:rPr>
          <w:rFonts w:eastAsia="Calibri"/>
          <w:sz w:val="28"/>
          <w:szCs w:val="28"/>
        </w:rPr>
        <w:t xml:space="preserve"> недель (</w:t>
      </w:r>
      <w:r w:rsidR="00EA7545">
        <w:rPr>
          <w:rFonts w:eastAsia="Calibri"/>
          <w:sz w:val="28"/>
          <w:szCs w:val="28"/>
        </w:rPr>
        <w:t>318</w:t>
      </w:r>
      <w:r w:rsidRPr="00A311A9">
        <w:rPr>
          <w:rFonts w:eastAsia="Calibri"/>
          <w:sz w:val="28"/>
          <w:szCs w:val="28"/>
        </w:rPr>
        <w:t xml:space="preserve"> ча</w:t>
      </w:r>
      <w:r w:rsidR="0095771D">
        <w:rPr>
          <w:rFonts w:eastAsia="Calibri"/>
          <w:sz w:val="28"/>
          <w:szCs w:val="28"/>
        </w:rPr>
        <w:t>сов</w:t>
      </w:r>
      <w:r w:rsidRPr="00A311A9">
        <w:rPr>
          <w:rFonts w:eastAsia="Calibri"/>
          <w:sz w:val="28"/>
          <w:szCs w:val="28"/>
        </w:rPr>
        <w:t>), объем производс</w:t>
      </w:r>
      <w:r w:rsidR="00EA7545">
        <w:rPr>
          <w:rFonts w:eastAsia="Calibri"/>
          <w:sz w:val="28"/>
          <w:szCs w:val="28"/>
        </w:rPr>
        <w:t>твенной практики составляет 5</w:t>
      </w:r>
      <w:r>
        <w:rPr>
          <w:rFonts w:eastAsia="Calibri"/>
          <w:sz w:val="28"/>
          <w:szCs w:val="28"/>
        </w:rPr>
        <w:t xml:space="preserve"> недель (</w:t>
      </w:r>
      <w:r w:rsidR="00EA7545">
        <w:rPr>
          <w:rFonts w:eastAsia="Calibri"/>
          <w:sz w:val="28"/>
          <w:szCs w:val="28"/>
        </w:rPr>
        <w:t>186</w:t>
      </w:r>
      <w:r w:rsidRPr="00A311A9">
        <w:rPr>
          <w:rFonts w:eastAsia="Calibri"/>
          <w:sz w:val="28"/>
          <w:szCs w:val="28"/>
        </w:rPr>
        <w:t xml:space="preserve"> часов). </w:t>
      </w:r>
    </w:p>
    <w:p w:rsidR="00E83B74" w:rsidRPr="00A311A9" w:rsidRDefault="00E83B74" w:rsidP="00E83B74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Учебная практика в объеме </w:t>
      </w:r>
      <w:r w:rsidR="00E03607">
        <w:rPr>
          <w:rFonts w:eastAsia="Calibri"/>
          <w:b/>
          <w:i/>
          <w:sz w:val="28"/>
          <w:szCs w:val="28"/>
        </w:rPr>
        <w:t>10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b/>
          <w:i/>
          <w:sz w:val="28"/>
          <w:szCs w:val="28"/>
        </w:rPr>
        <w:t xml:space="preserve"> </w:t>
      </w:r>
      <w:r w:rsidRPr="00A311A9">
        <w:rPr>
          <w:rFonts w:eastAsia="Calibri"/>
          <w:sz w:val="28"/>
          <w:szCs w:val="28"/>
        </w:rPr>
        <w:t xml:space="preserve">реализуется по каждому из основных видов деятельности, предусмотренных ФГОС СПО по профессии </w:t>
      </w:r>
      <w:r>
        <w:rPr>
          <w:b/>
          <w:sz w:val="28"/>
          <w:szCs w:val="28"/>
        </w:rPr>
        <w:t>23.01.17. Мастер по ремонту и обслуживанию автомобилей</w:t>
      </w:r>
      <w:r w:rsidRPr="00A311A9">
        <w:rPr>
          <w:rFonts w:eastAsia="Calibri"/>
          <w:sz w:val="28"/>
          <w:szCs w:val="28"/>
        </w:rPr>
        <w:t>, проводится в рамках профессиональных модулей рассредоточено, чередуясь с теоретическим обучением.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Производственная практика в объеме </w:t>
      </w:r>
      <w:r w:rsidR="00EA7545">
        <w:rPr>
          <w:rFonts w:eastAsia="Calibri"/>
          <w:b/>
          <w:i/>
          <w:sz w:val="28"/>
          <w:szCs w:val="28"/>
        </w:rPr>
        <w:t>5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sz w:val="28"/>
          <w:szCs w:val="28"/>
        </w:rPr>
        <w:t xml:space="preserve"> реализуется по каждому из основных видов деятельности, предусмотренных ФГОС СПО по профессии </w:t>
      </w:r>
      <w:r>
        <w:rPr>
          <w:b/>
          <w:sz w:val="28"/>
          <w:szCs w:val="28"/>
        </w:rPr>
        <w:t>23.01.17. Мастер по ремонту и обслуживанию автомобилей</w:t>
      </w:r>
      <w:r w:rsidRPr="00A311A9">
        <w:rPr>
          <w:rFonts w:eastAsia="Calibri"/>
          <w:sz w:val="28"/>
          <w:szCs w:val="28"/>
        </w:rPr>
        <w:t xml:space="preserve">, проводится в рамках профессиональных модулей </w:t>
      </w:r>
      <w:r>
        <w:rPr>
          <w:rFonts w:eastAsia="Calibri"/>
          <w:sz w:val="28"/>
          <w:szCs w:val="28"/>
        </w:rPr>
        <w:t>концентрированно</w:t>
      </w:r>
      <w:r w:rsidR="005663D5">
        <w:rPr>
          <w:rFonts w:eastAsia="Calibri"/>
          <w:sz w:val="28"/>
          <w:szCs w:val="28"/>
        </w:rPr>
        <w:t>: в</w:t>
      </w:r>
      <w:r>
        <w:rPr>
          <w:rFonts w:eastAsia="Calibri"/>
          <w:sz w:val="28"/>
          <w:szCs w:val="28"/>
        </w:rPr>
        <w:t xml:space="preserve"> </w:t>
      </w:r>
      <w:r w:rsidR="00EA7545">
        <w:rPr>
          <w:rFonts w:eastAsia="Calibri"/>
          <w:sz w:val="28"/>
          <w:szCs w:val="28"/>
        </w:rPr>
        <w:t>4</w:t>
      </w:r>
      <w:r w:rsidR="0095771D">
        <w:rPr>
          <w:rFonts w:eastAsia="Calibri"/>
          <w:sz w:val="28"/>
          <w:szCs w:val="28"/>
        </w:rPr>
        <w:t xml:space="preserve"> сем. – ПМ.01 – 1 неделя</w:t>
      </w:r>
      <w:r>
        <w:rPr>
          <w:rFonts w:eastAsia="Calibri"/>
          <w:sz w:val="28"/>
          <w:szCs w:val="28"/>
        </w:rPr>
        <w:t xml:space="preserve">; </w:t>
      </w:r>
      <w:r w:rsidR="00CC7E6A">
        <w:rPr>
          <w:rFonts w:eastAsia="Calibri"/>
          <w:sz w:val="28"/>
          <w:szCs w:val="28"/>
        </w:rPr>
        <w:t>ПМ.02 – 1 неделя</w:t>
      </w:r>
      <w:r w:rsidRPr="00A311A9">
        <w:rPr>
          <w:rFonts w:eastAsia="Calibri"/>
          <w:sz w:val="28"/>
          <w:szCs w:val="28"/>
        </w:rPr>
        <w:t xml:space="preserve">; </w:t>
      </w:r>
      <w:r>
        <w:rPr>
          <w:rFonts w:eastAsia="Calibri"/>
          <w:sz w:val="28"/>
          <w:szCs w:val="28"/>
        </w:rPr>
        <w:t xml:space="preserve">ПМ.03- </w:t>
      </w:r>
      <w:r w:rsidR="005F4D77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недели.</w:t>
      </w:r>
    </w:p>
    <w:p w:rsidR="00E83B74" w:rsidRDefault="00E83B74" w:rsidP="00CC7E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реализации ПМ.02</w:t>
      </w:r>
      <w:r w:rsidRPr="00A311A9">
        <w:rPr>
          <w:bCs/>
          <w:sz w:val="28"/>
          <w:szCs w:val="28"/>
        </w:rPr>
        <w:t xml:space="preserve"> на </w:t>
      </w:r>
      <w:r w:rsidR="00CC7E6A">
        <w:rPr>
          <w:bCs/>
          <w:sz w:val="28"/>
          <w:szCs w:val="28"/>
        </w:rPr>
        <w:t>индивидуальное вождение автомобиля категории «В» отводится</w:t>
      </w:r>
      <w:r>
        <w:rPr>
          <w:bCs/>
          <w:sz w:val="28"/>
          <w:szCs w:val="28"/>
        </w:rPr>
        <w:t xml:space="preserve"> 56 астрономич</w:t>
      </w:r>
      <w:r w:rsidR="00CC7E6A">
        <w:rPr>
          <w:bCs/>
          <w:sz w:val="28"/>
          <w:szCs w:val="28"/>
        </w:rPr>
        <w:t xml:space="preserve">еских часов на каждого студента, которое </w:t>
      </w:r>
      <w:r w:rsidRPr="00A311A9">
        <w:rPr>
          <w:bCs/>
          <w:sz w:val="28"/>
          <w:szCs w:val="28"/>
        </w:rPr>
        <w:t xml:space="preserve">согласно </w:t>
      </w:r>
      <w:r w:rsidR="005663D5" w:rsidRPr="008628C1">
        <w:rPr>
          <w:bCs/>
          <w:sz w:val="28"/>
          <w:szCs w:val="28"/>
        </w:rPr>
        <w:t>Приказ</w:t>
      </w:r>
      <w:r w:rsidR="005663D5">
        <w:rPr>
          <w:bCs/>
          <w:sz w:val="28"/>
          <w:szCs w:val="28"/>
        </w:rPr>
        <w:t>у</w:t>
      </w:r>
      <w:r w:rsidR="005663D5" w:rsidRPr="008628C1">
        <w:rPr>
          <w:bCs/>
          <w:sz w:val="28"/>
          <w:szCs w:val="28"/>
        </w:rPr>
        <w:t xml:space="preserve"> Минпрома РФ от 08.11.2021 N 808 </w:t>
      </w:r>
      <w:r w:rsidR="005663D5" w:rsidRPr="008628C1">
        <w:rPr>
          <w:sz w:val="28"/>
          <w:szCs w:val="28"/>
        </w:rPr>
        <w:t>"Об утверждении примерных программ профессионального обучения водителей транспортных средств соответствующих категорий и подкатегорий"</w:t>
      </w:r>
      <w:r w:rsidR="00CC7E6A">
        <w:rPr>
          <w:sz w:val="28"/>
          <w:szCs w:val="28"/>
        </w:rPr>
        <w:t>,</w:t>
      </w:r>
      <w:r w:rsidR="00CC7E6A">
        <w:rPr>
          <w:bCs/>
          <w:sz w:val="28"/>
          <w:szCs w:val="28"/>
        </w:rPr>
        <w:t xml:space="preserve"> </w:t>
      </w:r>
      <w:r w:rsidRPr="00A311A9">
        <w:rPr>
          <w:bCs/>
          <w:sz w:val="28"/>
          <w:szCs w:val="28"/>
        </w:rPr>
        <w:t>провод</w:t>
      </w:r>
      <w:r w:rsidR="00CC7E6A">
        <w:rPr>
          <w:bCs/>
          <w:sz w:val="28"/>
          <w:szCs w:val="28"/>
        </w:rPr>
        <w:t>и</w:t>
      </w:r>
      <w:r w:rsidRPr="00A311A9">
        <w:rPr>
          <w:bCs/>
          <w:sz w:val="28"/>
          <w:szCs w:val="28"/>
        </w:rPr>
        <w:t>тся в дни теоретических занятий за сеткой расписания.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 xml:space="preserve">Учебная практика проводится на базе мастерских и лабораторий; производственная практика проводится на базе предприятий. 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CC7E6A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CC7E6A">
        <w:rPr>
          <w:bCs/>
          <w:sz w:val="28"/>
          <w:szCs w:val="28"/>
        </w:rPr>
        <w:t>2</w:t>
      </w:r>
      <w:r w:rsidR="005F4D7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часов </w:t>
      </w:r>
      <w:r w:rsidR="00CC7E6A">
        <w:rPr>
          <w:bCs/>
          <w:sz w:val="28"/>
          <w:szCs w:val="28"/>
        </w:rPr>
        <w:t>на весь период обучения проводятся за счет часов, отведенных на изучение дисциплины, модуля, практики</w:t>
      </w:r>
      <w:r>
        <w:rPr>
          <w:bCs/>
          <w:sz w:val="28"/>
          <w:szCs w:val="28"/>
        </w:rPr>
        <w:t xml:space="preserve">.  </w:t>
      </w:r>
    </w:p>
    <w:p w:rsidR="00E83B74" w:rsidRDefault="00E83B74" w:rsidP="00E83B74">
      <w:pPr>
        <w:ind w:firstLine="708"/>
        <w:jc w:val="both"/>
        <w:rPr>
          <w:sz w:val="28"/>
          <w:szCs w:val="28"/>
        </w:rPr>
      </w:pPr>
      <w:r w:rsidRPr="00353BF5">
        <w:rPr>
          <w:sz w:val="28"/>
          <w:szCs w:val="28"/>
        </w:rPr>
        <w:t xml:space="preserve">Общая продолжительность </w:t>
      </w:r>
      <w:r w:rsidR="00CC7E6A">
        <w:rPr>
          <w:sz w:val="28"/>
          <w:szCs w:val="28"/>
        </w:rPr>
        <w:t xml:space="preserve">каникул составляет 13 недель (11 недель на первом курсе и </w:t>
      </w:r>
      <w:r w:rsidRPr="00353BF5">
        <w:rPr>
          <w:sz w:val="28"/>
          <w:szCs w:val="28"/>
        </w:rPr>
        <w:t>2 н</w:t>
      </w:r>
      <w:r w:rsidR="00CC7E6A">
        <w:rPr>
          <w:sz w:val="28"/>
          <w:szCs w:val="28"/>
        </w:rPr>
        <w:t>едели в зимний период на втором</w:t>
      </w:r>
      <w:r w:rsidRPr="00353BF5">
        <w:rPr>
          <w:sz w:val="28"/>
          <w:szCs w:val="28"/>
        </w:rPr>
        <w:t xml:space="preserve"> курсе).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Учебная дисциплина «Физическая культура» реализуется как в соответствии с требованиями ФГОС СОО в рамках общеобразовательного учебного цикла (</w:t>
      </w:r>
      <w:r w:rsidR="00CC7E6A">
        <w:rPr>
          <w:sz w:val="28"/>
          <w:szCs w:val="28"/>
        </w:rPr>
        <w:t>72</w:t>
      </w:r>
      <w:r w:rsidRPr="003B7381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B7381">
        <w:rPr>
          <w:sz w:val="28"/>
          <w:szCs w:val="28"/>
        </w:rPr>
        <w:t>), так и в соответствии с требован</w:t>
      </w:r>
      <w:r>
        <w:rPr>
          <w:sz w:val="28"/>
          <w:szCs w:val="28"/>
        </w:rPr>
        <w:t xml:space="preserve">иями ФГОС СПО </w:t>
      </w:r>
      <w:r w:rsidR="00CC7E6A">
        <w:rPr>
          <w:sz w:val="28"/>
          <w:szCs w:val="28"/>
        </w:rPr>
        <w:t>в объеме 4</w:t>
      </w:r>
      <w:r w:rsidR="005F4D77">
        <w:rPr>
          <w:sz w:val="28"/>
          <w:szCs w:val="28"/>
        </w:rPr>
        <w:t>0</w:t>
      </w:r>
      <w:r w:rsidRPr="003B7381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в рамках общепрофессионального цикла</w:t>
      </w:r>
      <w:r w:rsidRPr="003B7381">
        <w:rPr>
          <w:sz w:val="28"/>
          <w:szCs w:val="28"/>
        </w:rPr>
        <w:t>. Для обучающихся инвалидов и лиц с ограниченными возможностями здоровья устанавливается особый порядок освоения дисциплины с учетом состояния их здоровья.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Учебная дисциплина «Безопасность жизнедеятельности» реализуется в рамках общепрофессионального учеб</w:t>
      </w:r>
      <w:r>
        <w:rPr>
          <w:sz w:val="28"/>
          <w:szCs w:val="28"/>
        </w:rPr>
        <w:t xml:space="preserve">ного цикла в объеме </w:t>
      </w:r>
      <w:r w:rsidR="00C01A6C">
        <w:rPr>
          <w:sz w:val="28"/>
          <w:szCs w:val="28"/>
        </w:rPr>
        <w:t>3</w:t>
      </w:r>
      <w:r w:rsidR="005F4D77">
        <w:rPr>
          <w:sz w:val="28"/>
          <w:szCs w:val="28"/>
        </w:rPr>
        <w:t xml:space="preserve">6 </w:t>
      </w:r>
      <w:r w:rsidR="00C01A6C">
        <w:rPr>
          <w:sz w:val="28"/>
          <w:szCs w:val="28"/>
        </w:rPr>
        <w:t>академических часов и</w:t>
      </w:r>
      <w:r w:rsidRPr="003B7381">
        <w:rPr>
          <w:sz w:val="28"/>
          <w:szCs w:val="28"/>
        </w:rPr>
        <w:t xml:space="preserve">з </w:t>
      </w:r>
      <w:r w:rsidR="00C01A6C">
        <w:rPr>
          <w:sz w:val="28"/>
          <w:szCs w:val="28"/>
        </w:rPr>
        <w:t>которых</w:t>
      </w:r>
      <w:r w:rsidRPr="003B738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изучение основ военной службы направлено </w:t>
      </w:r>
      <w:r w:rsidR="00962323">
        <w:rPr>
          <w:sz w:val="28"/>
          <w:szCs w:val="28"/>
        </w:rPr>
        <w:t>35</w:t>
      </w:r>
      <w:r>
        <w:rPr>
          <w:sz w:val="28"/>
          <w:szCs w:val="28"/>
        </w:rPr>
        <w:t xml:space="preserve"> часов</w:t>
      </w:r>
      <w:r w:rsidR="00C01A6C">
        <w:rPr>
          <w:sz w:val="28"/>
          <w:szCs w:val="28"/>
        </w:rPr>
        <w:t>.</w:t>
      </w:r>
    </w:p>
    <w:p w:rsidR="00E83B74" w:rsidRPr="00BB23A1" w:rsidRDefault="00E83B74" w:rsidP="00E83B7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BB23A1">
        <w:rPr>
          <w:b/>
          <w:sz w:val="28"/>
          <w:szCs w:val="28"/>
        </w:rPr>
        <w:t xml:space="preserve"> Общеобразовательный цикл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 Общеобразовательный у</w:t>
      </w:r>
      <w:r>
        <w:rPr>
          <w:sz w:val="28"/>
          <w:szCs w:val="28"/>
        </w:rPr>
        <w:t>чебный цикл реализуется по технологи</w:t>
      </w:r>
      <w:r w:rsidRPr="00A9242C">
        <w:rPr>
          <w:sz w:val="28"/>
          <w:szCs w:val="28"/>
        </w:rPr>
        <w:t xml:space="preserve">ческому профилю. 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lastRenderedPageBreak/>
        <w:t xml:space="preserve">Определены </w:t>
      </w:r>
      <w:r w:rsidR="00C01A6C">
        <w:rPr>
          <w:sz w:val="28"/>
          <w:szCs w:val="28"/>
        </w:rPr>
        <w:t xml:space="preserve">следующие </w:t>
      </w:r>
      <w:r w:rsidRPr="00A9242C">
        <w:rPr>
          <w:sz w:val="28"/>
          <w:szCs w:val="28"/>
        </w:rPr>
        <w:t>учебные дисциплины из обязательных предметных областей: «</w:t>
      </w:r>
      <w:r w:rsidR="00C01A6C">
        <w:rPr>
          <w:sz w:val="28"/>
          <w:szCs w:val="28"/>
        </w:rPr>
        <w:t>Русский язык</w:t>
      </w:r>
      <w:r w:rsidRPr="00A9242C">
        <w:rPr>
          <w:sz w:val="28"/>
          <w:szCs w:val="28"/>
        </w:rPr>
        <w:t>», «</w:t>
      </w:r>
      <w:r w:rsidR="00C01A6C">
        <w:rPr>
          <w:sz w:val="28"/>
          <w:szCs w:val="28"/>
        </w:rPr>
        <w:t>Литература</w:t>
      </w:r>
      <w:r w:rsidRPr="00A9242C">
        <w:rPr>
          <w:sz w:val="28"/>
          <w:szCs w:val="28"/>
        </w:rPr>
        <w:t>» «</w:t>
      </w:r>
      <w:r w:rsidR="00C01A6C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 w:rsidR="00C01A6C">
        <w:rPr>
          <w:sz w:val="28"/>
          <w:szCs w:val="28"/>
        </w:rPr>
        <w:t>, «Обществознание», «География», «Иностранный язык», «Математика», «Информатика», «Физическая культура», «Основы безопасности жизнедеятельности», «Физика», «Химия», «Биология»</w:t>
      </w:r>
      <w:r>
        <w:rPr>
          <w:sz w:val="28"/>
          <w:szCs w:val="28"/>
        </w:rPr>
        <w:t>.</w:t>
      </w:r>
      <w:r w:rsidRPr="003B7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общеобразовательного цикла изучаются в течение всего срока обучения. В процессе обучения </w:t>
      </w:r>
      <w:r w:rsidR="00C01A6C">
        <w:rPr>
          <w:sz w:val="28"/>
          <w:szCs w:val="28"/>
        </w:rPr>
        <w:t>студенты</w:t>
      </w:r>
      <w:r>
        <w:rPr>
          <w:sz w:val="28"/>
          <w:szCs w:val="28"/>
        </w:rPr>
        <w:t xml:space="preserve"> выполняют индивидуальный проект. Индивидуальный проект выполняется обучающимися под руководством преподавателя по выбранной теме в рамках одного или нескольких изучаемых учебных дисциплин, в любой избранной области деятельности (познавательной, практической, учебно – исследовательской, социальной, художественно – творческой и иной).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Pr="00A9242C" w:rsidRDefault="00E83B74" w:rsidP="00E83B74">
      <w:pPr>
        <w:spacing w:after="120"/>
        <w:ind w:firstLine="709"/>
        <w:rPr>
          <w:b/>
          <w:sz w:val="28"/>
          <w:szCs w:val="28"/>
        </w:rPr>
      </w:pPr>
      <w:r w:rsidRPr="00A9242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2. Формирование структуры ООП с учетом вариативной части</w:t>
      </w:r>
    </w:p>
    <w:p w:rsidR="00E83B74" w:rsidRPr="0070639C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70639C">
        <w:rPr>
          <w:sz w:val="28"/>
          <w:szCs w:val="28"/>
        </w:rPr>
        <w:t>Объем времени, отведенный на вариативную часть обр</w:t>
      </w:r>
      <w:r w:rsidR="006E1FAD" w:rsidRPr="0070639C">
        <w:rPr>
          <w:sz w:val="28"/>
          <w:szCs w:val="28"/>
        </w:rPr>
        <w:t>азовательной программы (288</w:t>
      </w:r>
      <w:r w:rsidRPr="0070639C">
        <w:rPr>
          <w:sz w:val="28"/>
          <w:szCs w:val="28"/>
        </w:rPr>
        <w:t xml:space="preserve"> часов), определен в соответствии с требованиями ФГОС СПО (п.2.1), профессиональных стандартов и использован на увеличение объема часов профессиональных модулей</w:t>
      </w:r>
      <w:r w:rsidR="00A47878" w:rsidRPr="0070639C">
        <w:rPr>
          <w:sz w:val="28"/>
          <w:szCs w:val="28"/>
        </w:rPr>
        <w:t>:</w:t>
      </w:r>
      <w:r w:rsidRPr="0070639C">
        <w:rPr>
          <w:sz w:val="28"/>
          <w:szCs w:val="28"/>
        </w:rPr>
        <w:t xml:space="preserve"> </w:t>
      </w:r>
      <w:r w:rsidR="0070639C" w:rsidRPr="0070639C">
        <w:rPr>
          <w:sz w:val="28"/>
          <w:szCs w:val="28"/>
        </w:rPr>
        <w:t>ПМ.01.; ПМ.02.; ПМ.03</w:t>
      </w:r>
      <w:r w:rsidR="0070639C">
        <w:rPr>
          <w:sz w:val="28"/>
          <w:szCs w:val="28"/>
        </w:rPr>
        <w:t>, и</w:t>
      </w:r>
      <w:r w:rsidR="0070639C" w:rsidRPr="0070639C">
        <w:rPr>
          <w:sz w:val="28"/>
          <w:szCs w:val="28"/>
        </w:rPr>
        <w:t xml:space="preserve"> </w:t>
      </w:r>
      <w:r w:rsidR="00A47878" w:rsidRPr="0070639C">
        <w:rPr>
          <w:sz w:val="28"/>
          <w:szCs w:val="28"/>
        </w:rPr>
        <w:t xml:space="preserve">добавление учебных дисциплин в Общепрофессиональном цикле: «История России», «Иностранный язык в профессиональной деятельности», «Основы бережливого производства/Основы финансовой грамотности», в соответствии с требованиями к результатам освоения ОП ФГОС СПО по профессии </w:t>
      </w:r>
      <w:r w:rsidR="00A47878" w:rsidRPr="0070639C">
        <w:rPr>
          <w:b/>
          <w:sz w:val="28"/>
          <w:szCs w:val="28"/>
        </w:rPr>
        <w:t>23.01.17 Мастер по ремонту и обслуживанию автомобилей</w:t>
      </w:r>
      <w:r w:rsidR="00A47878" w:rsidRPr="0070639C">
        <w:rPr>
          <w:color w:val="000000"/>
          <w:sz w:val="28"/>
          <w:szCs w:val="28"/>
        </w:rPr>
        <w:t xml:space="preserve">, а также </w:t>
      </w:r>
      <w:r w:rsidR="0070639C">
        <w:rPr>
          <w:color w:val="000000"/>
          <w:sz w:val="28"/>
          <w:szCs w:val="28"/>
        </w:rPr>
        <w:t xml:space="preserve">дисциплины </w:t>
      </w:r>
      <w:r w:rsidR="0070639C" w:rsidRPr="0070639C">
        <w:rPr>
          <w:color w:val="000000"/>
          <w:sz w:val="28"/>
          <w:szCs w:val="28"/>
        </w:rPr>
        <w:t>по запросу работодателя, включая цифровой образовательный модуль</w:t>
      </w:r>
      <w:r w:rsidR="0070639C">
        <w:rPr>
          <w:color w:val="000000"/>
          <w:sz w:val="28"/>
          <w:szCs w:val="28"/>
        </w:rPr>
        <w:t>: «</w:t>
      </w:r>
      <w:r w:rsidR="00A47878" w:rsidRPr="0070639C">
        <w:rPr>
          <w:color w:val="000000"/>
          <w:sz w:val="28"/>
          <w:szCs w:val="28"/>
        </w:rPr>
        <w:t>Информационные технологии в профессиональной деятельности</w:t>
      </w:r>
      <w:r w:rsidR="0070639C">
        <w:rPr>
          <w:color w:val="000000"/>
          <w:sz w:val="28"/>
          <w:szCs w:val="28"/>
        </w:rPr>
        <w:t>»</w:t>
      </w:r>
      <w:r w:rsidR="00A47878" w:rsidRPr="0070639C">
        <w:rPr>
          <w:color w:val="000000"/>
          <w:sz w:val="28"/>
          <w:szCs w:val="28"/>
        </w:rPr>
        <w:t xml:space="preserve">, </w:t>
      </w:r>
      <w:r w:rsidR="0070639C">
        <w:rPr>
          <w:color w:val="000000"/>
          <w:sz w:val="28"/>
          <w:szCs w:val="28"/>
        </w:rPr>
        <w:t>«</w:t>
      </w:r>
      <w:r w:rsidR="00A47878" w:rsidRPr="0070639C">
        <w:rPr>
          <w:color w:val="000000"/>
          <w:sz w:val="28"/>
          <w:szCs w:val="28"/>
        </w:rPr>
        <w:t>Оценка эффективности транспортных процессов</w:t>
      </w:r>
      <w:r w:rsidR="0070639C">
        <w:rPr>
          <w:color w:val="000000"/>
          <w:sz w:val="28"/>
          <w:szCs w:val="28"/>
        </w:rPr>
        <w:t>»</w:t>
      </w:r>
      <w:r w:rsidR="0070639C">
        <w:rPr>
          <w:sz w:val="28"/>
          <w:szCs w:val="28"/>
        </w:rPr>
        <w:t>:</w:t>
      </w:r>
      <w:r w:rsidRPr="0070639C">
        <w:rPr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4874"/>
        <w:gridCol w:w="15"/>
        <w:gridCol w:w="2624"/>
        <w:gridCol w:w="4681"/>
        <w:gridCol w:w="2514"/>
      </w:tblGrid>
      <w:tr w:rsidR="00E83B74" w:rsidTr="005F4D77">
        <w:tc>
          <w:tcPr>
            <w:tcW w:w="8897" w:type="dxa"/>
            <w:gridSpan w:val="4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примерным учебным планом</w:t>
            </w:r>
            <w:r>
              <w:t xml:space="preserve"> образовательной программы подготовки квалифицированных рабочих, служащих по профессии 23.01.17 «Мастер по ремонту и обслуживанию автомобилей» (Федеральный реестр примерных основных образовательных программ СПО), дата регистрации 31/05/2017 Регистрационный номер 23.01.17-170531) - реестр</w:t>
            </w:r>
          </w:p>
        </w:tc>
        <w:tc>
          <w:tcPr>
            <w:tcW w:w="4681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с рабочим учебным планом</w:t>
            </w:r>
            <w:r>
              <w:t xml:space="preserve"> ГБПОУ РК «ЧАТ</w:t>
            </w:r>
            <w:r w:rsidR="00394DED">
              <w:t xml:space="preserve"> имени И.Н. Шатилова"</w:t>
            </w:r>
            <w:r>
              <w:t>» подготовки квалифицированных рабочих, служащих по профессии 23.01.17 «Мастер по ремонту и обслуживанию автомобилей»</w:t>
            </w:r>
          </w:p>
        </w:tc>
        <w:tc>
          <w:tcPr>
            <w:tcW w:w="2514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>
              <w:t>Количество часов, добавленные за счет вариативной части</w:t>
            </w:r>
          </w:p>
        </w:tc>
      </w:tr>
      <w:tr w:rsidR="00E83B74" w:rsidTr="005F4D77">
        <w:trPr>
          <w:trHeight w:val="268"/>
        </w:trPr>
        <w:tc>
          <w:tcPr>
            <w:tcW w:w="8897" w:type="dxa"/>
            <w:gridSpan w:val="4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:rsidR="00E83B74" w:rsidRDefault="00836B0C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</w:tr>
      <w:tr w:rsidR="00E83B74" w:rsidTr="005F4D77">
        <w:tc>
          <w:tcPr>
            <w:tcW w:w="1384" w:type="dxa"/>
            <w:shd w:val="clear" w:color="auto" w:fill="DBE5F1" w:themeFill="accent1" w:themeFillTint="33"/>
          </w:tcPr>
          <w:p w:rsidR="00E83B74" w:rsidRDefault="00E83B74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E83B74" w:rsidRDefault="00E83B74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Общепрофессиональный</w:t>
            </w:r>
          </w:p>
          <w:p w:rsidR="00E83B74" w:rsidRDefault="00E83B74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цикл</w:t>
            </w:r>
          </w:p>
        </w:tc>
        <w:tc>
          <w:tcPr>
            <w:tcW w:w="2624" w:type="dxa"/>
            <w:shd w:val="clear" w:color="auto" w:fill="DBE5F1" w:themeFill="accent1" w:themeFillTint="33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4681" w:type="dxa"/>
            <w:shd w:val="clear" w:color="auto" w:fill="DBE5F1" w:themeFill="accent1" w:themeFillTint="33"/>
          </w:tcPr>
          <w:p w:rsidR="00E83B74" w:rsidRDefault="0017465D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E83B74" w:rsidRDefault="005F4D77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</w:tr>
      <w:tr w:rsidR="00E83B74" w:rsidTr="005F4D77">
        <w:trPr>
          <w:trHeight w:val="311"/>
        </w:trPr>
        <w:tc>
          <w:tcPr>
            <w:tcW w:w="1384" w:type="dxa"/>
          </w:tcPr>
          <w:p w:rsidR="00E83B74" w:rsidRPr="005B490C" w:rsidRDefault="00E83B74" w:rsidP="001036FA">
            <w:pPr>
              <w:spacing w:line="0" w:lineRule="atLeast"/>
            </w:pPr>
            <w:r w:rsidRPr="005B490C">
              <w:t>ОП.01</w:t>
            </w:r>
          </w:p>
        </w:tc>
        <w:tc>
          <w:tcPr>
            <w:tcW w:w="4889" w:type="dxa"/>
            <w:gridSpan w:val="2"/>
          </w:tcPr>
          <w:p w:rsidR="00E83B74" w:rsidRPr="00BC0C0F" w:rsidRDefault="006E1FAD" w:rsidP="001036FA">
            <w:pPr>
              <w:spacing w:line="0" w:lineRule="atLeast"/>
            </w:pPr>
            <w:r>
              <w:t>История России</w:t>
            </w:r>
          </w:p>
        </w:tc>
        <w:tc>
          <w:tcPr>
            <w:tcW w:w="2624" w:type="dxa"/>
          </w:tcPr>
          <w:p w:rsidR="00E83B74" w:rsidRDefault="006E1FAD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1" w:type="dxa"/>
          </w:tcPr>
          <w:p w:rsidR="00E83B74" w:rsidRDefault="00394DED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14" w:type="dxa"/>
          </w:tcPr>
          <w:p w:rsidR="00E83B74" w:rsidRDefault="0017465D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E1FAD" w:rsidTr="005F4D77">
        <w:trPr>
          <w:trHeight w:val="416"/>
        </w:trPr>
        <w:tc>
          <w:tcPr>
            <w:tcW w:w="1384" w:type="dxa"/>
          </w:tcPr>
          <w:p w:rsidR="006E1FAD" w:rsidRPr="005B490C" w:rsidRDefault="006E1FAD" w:rsidP="006E1FAD">
            <w:r w:rsidRPr="005B490C">
              <w:t>ОП.02</w:t>
            </w:r>
          </w:p>
        </w:tc>
        <w:tc>
          <w:tcPr>
            <w:tcW w:w="4889" w:type="dxa"/>
            <w:gridSpan w:val="2"/>
          </w:tcPr>
          <w:p w:rsidR="006E1FAD" w:rsidRPr="00BC0C0F" w:rsidRDefault="006E1FAD" w:rsidP="006E1FAD">
            <w:r>
              <w:t>Иностранный язык в профессиональной деятельности</w:t>
            </w:r>
          </w:p>
        </w:tc>
        <w:tc>
          <w:tcPr>
            <w:tcW w:w="2624" w:type="dxa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1" w:type="dxa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465D">
              <w:rPr>
                <w:sz w:val="28"/>
                <w:szCs w:val="28"/>
              </w:rPr>
              <w:t>6</w:t>
            </w:r>
          </w:p>
        </w:tc>
        <w:tc>
          <w:tcPr>
            <w:tcW w:w="2514" w:type="dxa"/>
          </w:tcPr>
          <w:p w:rsidR="006E1FAD" w:rsidRDefault="00616DC1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465D">
              <w:rPr>
                <w:sz w:val="28"/>
                <w:szCs w:val="28"/>
              </w:rPr>
              <w:t>6</w:t>
            </w:r>
          </w:p>
        </w:tc>
      </w:tr>
      <w:tr w:rsidR="006E1FAD" w:rsidTr="005F4D77">
        <w:tc>
          <w:tcPr>
            <w:tcW w:w="1384" w:type="dxa"/>
          </w:tcPr>
          <w:p w:rsidR="006E1FAD" w:rsidRPr="005B490C" w:rsidRDefault="006E1FAD" w:rsidP="006E1FAD">
            <w:r w:rsidRPr="005B490C">
              <w:t>ОП.03</w:t>
            </w:r>
          </w:p>
        </w:tc>
        <w:tc>
          <w:tcPr>
            <w:tcW w:w="4889" w:type="dxa"/>
            <w:gridSpan w:val="2"/>
          </w:tcPr>
          <w:p w:rsidR="006E1FAD" w:rsidRPr="00BC0C0F" w:rsidRDefault="006E1FAD" w:rsidP="006E1FAD">
            <w:r w:rsidRPr="00BC0C0F">
              <w:t>Безопасность жизнедеятельности</w:t>
            </w:r>
          </w:p>
        </w:tc>
        <w:tc>
          <w:tcPr>
            <w:tcW w:w="2624" w:type="dxa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1" w:type="dxa"/>
          </w:tcPr>
          <w:p w:rsidR="006E1FAD" w:rsidRDefault="006E1FAD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465D">
              <w:rPr>
                <w:sz w:val="28"/>
                <w:szCs w:val="28"/>
              </w:rPr>
              <w:t>6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</w:tcPr>
          <w:p w:rsidR="006E1FAD" w:rsidRPr="005B490C" w:rsidRDefault="006E1FAD" w:rsidP="006E1FAD">
            <w:r w:rsidRPr="005B490C">
              <w:t>ОП.04</w:t>
            </w:r>
          </w:p>
        </w:tc>
        <w:tc>
          <w:tcPr>
            <w:tcW w:w="4874" w:type="dxa"/>
          </w:tcPr>
          <w:p w:rsidR="006E1FAD" w:rsidRPr="00BC0C0F" w:rsidRDefault="006E1FAD" w:rsidP="006E1FAD">
            <w:r w:rsidRPr="00BC0C0F">
              <w:t>Физическая культура</w:t>
            </w:r>
            <w:r>
              <w:t>/адаптивная физическая культура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681" w:type="dxa"/>
          </w:tcPr>
          <w:p w:rsidR="006E1FAD" w:rsidRDefault="006E1FAD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465D">
              <w:rPr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</w:tcPr>
          <w:p w:rsidR="006E1FAD" w:rsidRPr="005B490C" w:rsidRDefault="006E1FAD" w:rsidP="006E1FAD">
            <w:r>
              <w:t>ОП.05</w:t>
            </w:r>
          </w:p>
        </w:tc>
        <w:tc>
          <w:tcPr>
            <w:tcW w:w="4874" w:type="dxa"/>
          </w:tcPr>
          <w:p w:rsidR="006E1FAD" w:rsidRPr="00BC0C0F" w:rsidRDefault="006E1FAD" w:rsidP="006E1FAD">
            <w:r>
              <w:t>Основы бережливого производства/Основы финансовой грамотности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1" w:type="dxa"/>
          </w:tcPr>
          <w:p w:rsidR="006E1FAD" w:rsidRDefault="006E1FAD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465D">
              <w:rPr>
                <w:sz w:val="28"/>
                <w:szCs w:val="28"/>
              </w:rPr>
              <w:t>6</w:t>
            </w:r>
          </w:p>
        </w:tc>
        <w:tc>
          <w:tcPr>
            <w:tcW w:w="2514" w:type="dxa"/>
          </w:tcPr>
          <w:p w:rsidR="006E1FAD" w:rsidRDefault="00616DC1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465D">
              <w:rPr>
                <w:sz w:val="28"/>
                <w:szCs w:val="28"/>
              </w:rPr>
              <w:t>6</w:t>
            </w:r>
          </w:p>
        </w:tc>
      </w:tr>
      <w:tr w:rsidR="006E1FAD" w:rsidTr="005F4D77">
        <w:tc>
          <w:tcPr>
            <w:tcW w:w="1384" w:type="dxa"/>
          </w:tcPr>
          <w:p w:rsidR="006E1FAD" w:rsidRDefault="006E1FAD" w:rsidP="006E1FAD">
            <w:r>
              <w:lastRenderedPageBreak/>
              <w:t>ОП.06</w:t>
            </w:r>
          </w:p>
        </w:tc>
        <w:tc>
          <w:tcPr>
            <w:tcW w:w="4874" w:type="dxa"/>
          </w:tcPr>
          <w:p w:rsidR="006E1FAD" w:rsidRPr="00BC0C0F" w:rsidRDefault="006E1FAD" w:rsidP="006E1FAD">
            <w:r w:rsidRPr="00BC0C0F">
              <w:t>Материаловедение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81" w:type="dxa"/>
          </w:tcPr>
          <w:p w:rsidR="006E1FAD" w:rsidRDefault="006E1FAD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465D">
              <w:rPr>
                <w:sz w:val="28"/>
                <w:szCs w:val="28"/>
              </w:rPr>
              <w:t>2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</w:tcPr>
          <w:p w:rsidR="006E1FAD" w:rsidRDefault="006E1FAD" w:rsidP="006E1FAD">
            <w:r>
              <w:t>ОП.07</w:t>
            </w:r>
          </w:p>
        </w:tc>
        <w:tc>
          <w:tcPr>
            <w:tcW w:w="4874" w:type="dxa"/>
          </w:tcPr>
          <w:p w:rsidR="006E1FAD" w:rsidRPr="00BC0C0F" w:rsidRDefault="006E1FAD" w:rsidP="006E1FAD">
            <w:pPr>
              <w:spacing w:line="0" w:lineRule="atLeast"/>
            </w:pPr>
            <w:r w:rsidRPr="00BC0C0F">
              <w:t>Электротехника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1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</w:tcPr>
          <w:p w:rsidR="006E1FAD" w:rsidRDefault="006E1FAD" w:rsidP="006E1FAD">
            <w:r>
              <w:t>ОП.08</w:t>
            </w:r>
          </w:p>
        </w:tc>
        <w:tc>
          <w:tcPr>
            <w:tcW w:w="4874" w:type="dxa"/>
          </w:tcPr>
          <w:p w:rsidR="006E1FAD" w:rsidRPr="00BC0C0F" w:rsidRDefault="006E1FAD" w:rsidP="006E1FAD">
            <w:r w:rsidRPr="00BC0C0F">
              <w:t>Охрана труда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1" w:type="dxa"/>
          </w:tcPr>
          <w:p w:rsidR="006E1FAD" w:rsidRDefault="006E1FAD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465D">
              <w:rPr>
                <w:sz w:val="28"/>
                <w:szCs w:val="28"/>
              </w:rPr>
              <w:t>6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94DED" w:rsidTr="005F4D77">
        <w:tc>
          <w:tcPr>
            <w:tcW w:w="1384" w:type="dxa"/>
            <w:vAlign w:val="bottom"/>
          </w:tcPr>
          <w:p w:rsidR="00394DED" w:rsidRPr="00394DED" w:rsidRDefault="00394DED" w:rsidP="00394DED">
            <w:pPr>
              <w:rPr>
                <w:bCs/>
              </w:rPr>
            </w:pPr>
            <w:r w:rsidRPr="00394DED">
              <w:rPr>
                <w:bCs/>
              </w:rPr>
              <w:t>ОП.09ц</w:t>
            </w:r>
          </w:p>
        </w:tc>
        <w:tc>
          <w:tcPr>
            <w:tcW w:w="4874" w:type="dxa"/>
            <w:vAlign w:val="center"/>
          </w:tcPr>
          <w:p w:rsidR="00394DED" w:rsidRPr="00394DED" w:rsidRDefault="00394DED" w:rsidP="00394DED">
            <w:pPr>
              <w:rPr>
                <w:color w:val="000000"/>
              </w:rPr>
            </w:pPr>
            <w:r w:rsidRPr="00394DED"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639" w:type="dxa"/>
            <w:gridSpan w:val="2"/>
          </w:tcPr>
          <w:p w:rsidR="00394DED" w:rsidRDefault="0017465D" w:rsidP="00394DE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1" w:type="dxa"/>
          </w:tcPr>
          <w:p w:rsidR="00394DED" w:rsidRDefault="0017465D" w:rsidP="00394DE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394DED" w:rsidRDefault="0017465D" w:rsidP="00394DE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394DED" w:rsidTr="005F4D77">
        <w:tc>
          <w:tcPr>
            <w:tcW w:w="1384" w:type="dxa"/>
            <w:vAlign w:val="bottom"/>
          </w:tcPr>
          <w:p w:rsidR="00394DED" w:rsidRPr="00394DED" w:rsidRDefault="00394DED" w:rsidP="00394DED">
            <w:pPr>
              <w:rPr>
                <w:bCs/>
              </w:rPr>
            </w:pPr>
            <w:r w:rsidRPr="00394DED">
              <w:rPr>
                <w:bCs/>
              </w:rPr>
              <w:t>ОП.10д</w:t>
            </w:r>
          </w:p>
        </w:tc>
        <w:tc>
          <w:tcPr>
            <w:tcW w:w="4874" w:type="dxa"/>
            <w:vAlign w:val="center"/>
          </w:tcPr>
          <w:p w:rsidR="00394DED" w:rsidRPr="00394DED" w:rsidRDefault="00394DED" w:rsidP="00394DED">
            <w:pPr>
              <w:rPr>
                <w:color w:val="000000"/>
              </w:rPr>
            </w:pPr>
            <w:r w:rsidRPr="00394DED">
              <w:rPr>
                <w:color w:val="000000"/>
              </w:rPr>
              <w:t>Оценка эффективности транспортных процессов</w:t>
            </w:r>
          </w:p>
        </w:tc>
        <w:tc>
          <w:tcPr>
            <w:tcW w:w="2639" w:type="dxa"/>
            <w:gridSpan w:val="2"/>
          </w:tcPr>
          <w:p w:rsidR="00394DED" w:rsidRDefault="0017465D" w:rsidP="00394DE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1" w:type="dxa"/>
          </w:tcPr>
          <w:p w:rsidR="00394DED" w:rsidRDefault="0017465D" w:rsidP="00394DE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394DED" w:rsidRDefault="0017465D" w:rsidP="00394DE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6E1FAD" w:rsidTr="005F4D77">
        <w:tc>
          <w:tcPr>
            <w:tcW w:w="1384" w:type="dxa"/>
            <w:shd w:val="clear" w:color="auto" w:fill="DBE5F1" w:themeFill="accent1" w:themeFillTint="33"/>
          </w:tcPr>
          <w:p w:rsidR="006E1FAD" w:rsidRPr="00162CEB" w:rsidRDefault="006E1FAD" w:rsidP="006E1FAD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rFonts w:eastAsia="Calibri"/>
                <w:b/>
                <w:lang w:eastAsia="en-US"/>
              </w:rPr>
              <w:t>П.00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6E1FAD" w:rsidRPr="00BC0C0F" w:rsidRDefault="006E1FAD" w:rsidP="006E1FAD">
            <w:pPr>
              <w:rPr>
                <w:rFonts w:eastAsia="Calibri"/>
                <w:b/>
                <w:lang w:eastAsia="en-US"/>
              </w:rPr>
            </w:pPr>
            <w:r w:rsidRPr="00BC0C0F">
              <w:rPr>
                <w:rFonts w:eastAsia="Calibri"/>
                <w:b/>
                <w:lang w:eastAsia="en-US"/>
              </w:rPr>
              <w:t>Профессиональный цикл</w:t>
            </w:r>
          </w:p>
        </w:tc>
        <w:tc>
          <w:tcPr>
            <w:tcW w:w="2639" w:type="dxa"/>
            <w:gridSpan w:val="2"/>
            <w:shd w:val="clear" w:color="auto" w:fill="DBE5F1" w:themeFill="accent1" w:themeFillTint="33"/>
          </w:tcPr>
          <w:p w:rsidR="006E1FAD" w:rsidRDefault="00836B0C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</w:t>
            </w:r>
          </w:p>
        </w:tc>
        <w:tc>
          <w:tcPr>
            <w:tcW w:w="4681" w:type="dxa"/>
            <w:shd w:val="clear" w:color="auto" w:fill="DBE5F1" w:themeFill="accent1" w:themeFillTint="33"/>
          </w:tcPr>
          <w:p w:rsidR="006E1FAD" w:rsidRDefault="00836B0C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6E1FAD" w:rsidRDefault="00836B0C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E1FAD" w:rsidTr="005F4D77">
        <w:tc>
          <w:tcPr>
            <w:tcW w:w="1384" w:type="dxa"/>
            <w:shd w:val="clear" w:color="auto" w:fill="DBE5F1" w:themeFill="accent1" w:themeFillTint="33"/>
          </w:tcPr>
          <w:p w:rsidR="006E1FAD" w:rsidRPr="00162CEB" w:rsidRDefault="006E1FAD" w:rsidP="006E1FAD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b/>
                <w:bCs/>
              </w:rPr>
              <w:t>ПМ.01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6E1FAD" w:rsidRPr="00BC0C0F" w:rsidRDefault="006E1FAD" w:rsidP="006E1FAD">
            <w:pPr>
              <w:rPr>
                <w:rFonts w:eastAsia="Calibri"/>
                <w:b/>
                <w:lang w:eastAsia="en-US"/>
              </w:rPr>
            </w:pPr>
            <w:r w:rsidRPr="00BC0C0F">
              <w:rPr>
                <w:b/>
              </w:rPr>
              <w:t>Техническое состояние систем, агрегатов, деталей и механизмов автомобиля</w:t>
            </w:r>
          </w:p>
        </w:tc>
        <w:tc>
          <w:tcPr>
            <w:tcW w:w="2639" w:type="dxa"/>
            <w:gridSpan w:val="2"/>
            <w:shd w:val="clear" w:color="auto" w:fill="DBE5F1" w:themeFill="accent1" w:themeFillTint="33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4681" w:type="dxa"/>
            <w:shd w:val="clear" w:color="auto" w:fill="DBE5F1" w:themeFill="accent1" w:themeFillTint="33"/>
          </w:tcPr>
          <w:p w:rsidR="006E1FAD" w:rsidRDefault="00616DC1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465D">
              <w:rPr>
                <w:sz w:val="28"/>
                <w:szCs w:val="28"/>
              </w:rPr>
              <w:t>66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E1FAD" w:rsidTr="005F4D77">
        <w:tc>
          <w:tcPr>
            <w:tcW w:w="1384" w:type="dxa"/>
          </w:tcPr>
          <w:p w:rsidR="006E1FAD" w:rsidRPr="00162CEB" w:rsidRDefault="006E1FAD" w:rsidP="006E1FAD">
            <w:pPr>
              <w:rPr>
                <w:b/>
                <w:bCs/>
              </w:rPr>
            </w:pPr>
            <w:r w:rsidRPr="00162CEB">
              <w:t>МДК.01.01</w:t>
            </w:r>
          </w:p>
        </w:tc>
        <w:tc>
          <w:tcPr>
            <w:tcW w:w="4874" w:type="dxa"/>
          </w:tcPr>
          <w:p w:rsidR="006E1FAD" w:rsidRPr="00BC0C0F" w:rsidRDefault="006E1FAD" w:rsidP="006E1FAD">
            <w:pPr>
              <w:rPr>
                <w:b/>
                <w:bCs/>
              </w:rPr>
            </w:pPr>
            <w:r w:rsidRPr="00BC0C0F">
              <w:t>Устройство автомобилей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681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</w:tcPr>
          <w:p w:rsidR="006E1FAD" w:rsidRPr="00162CEB" w:rsidRDefault="006E1FAD" w:rsidP="006E1FAD">
            <w:pPr>
              <w:rPr>
                <w:b/>
                <w:bCs/>
              </w:rPr>
            </w:pPr>
            <w:r w:rsidRPr="00162CEB">
              <w:t>МДК.01.02</w:t>
            </w:r>
          </w:p>
        </w:tc>
        <w:tc>
          <w:tcPr>
            <w:tcW w:w="4874" w:type="dxa"/>
          </w:tcPr>
          <w:p w:rsidR="006E1FAD" w:rsidRPr="00BC0C0F" w:rsidRDefault="006E1FAD" w:rsidP="006E1FAD">
            <w:pPr>
              <w:rPr>
                <w:b/>
                <w:bCs/>
              </w:rPr>
            </w:pPr>
            <w:r w:rsidRPr="00BC0C0F">
              <w:t>Техническая диагностика автомобилей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681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</w:tcPr>
          <w:p w:rsidR="006E1FAD" w:rsidRPr="00162CEB" w:rsidRDefault="006E1FAD" w:rsidP="006E1FAD">
            <w:r w:rsidRPr="00162CEB">
              <w:rPr>
                <w:lang w:eastAsia="en-US"/>
              </w:rPr>
              <w:t>УП.01</w:t>
            </w:r>
          </w:p>
        </w:tc>
        <w:tc>
          <w:tcPr>
            <w:tcW w:w="4874" w:type="dxa"/>
          </w:tcPr>
          <w:p w:rsidR="006E1FAD" w:rsidRPr="00BC0C0F" w:rsidRDefault="006E1FAD" w:rsidP="006E1FAD">
            <w:r w:rsidRPr="00BC0C0F">
              <w:rPr>
                <w:lang w:eastAsia="en-US"/>
              </w:rPr>
              <w:t>Учебная практика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681" w:type="dxa"/>
          </w:tcPr>
          <w:p w:rsidR="006E1FAD" w:rsidRDefault="00616DC1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6E1FAD" w:rsidRDefault="00616DC1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</w:tcPr>
          <w:p w:rsidR="006E1FAD" w:rsidRPr="00162CEB" w:rsidRDefault="006E1FAD" w:rsidP="006E1FAD">
            <w:r w:rsidRPr="00162CEB">
              <w:rPr>
                <w:lang w:eastAsia="en-US"/>
              </w:rPr>
              <w:t>УП.01</w:t>
            </w:r>
          </w:p>
        </w:tc>
        <w:tc>
          <w:tcPr>
            <w:tcW w:w="4874" w:type="dxa"/>
          </w:tcPr>
          <w:p w:rsidR="006E1FAD" w:rsidRPr="00BC0C0F" w:rsidRDefault="006E1FAD" w:rsidP="006E1FAD">
            <w:r w:rsidRPr="00BC0C0F">
              <w:rPr>
                <w:lang w:eastAsia="en-US"/>
              </w:rPr>
              <w:t>Производственная практика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1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E1FAD" w:rsidTr="005F4D77">
        <w:tc>
          <w:tcPr>
            <w:tcW w:w="1384" w:type="dxa"/>
            <w:shd w:val="clear" w:color="auto" w:fill="DBE5F1" w:themeFill="accent1" w:themeFillTint="33"/>
          </w:tcPr>
          <w:p w:rsidR="006E1FAD" w:rsidRPr="00162CEB" w:rsidRDefault="006E1FAD" w:rsidP="006E1FAD">
            <w:r w:rsidRPr="00162CEB">
              <w:rPr>
                <w:b/>
                <w:bCs/>
              </w:rPr>
              <w:t>ПМ.02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6E1FAD" w:rsidRPr="00BC0C0F" w:rsidRDefault="006E1FAD" w:rsidP="006E1FAD">
            <w:r w:rsidRPr="00BC0C0F">
              <w:rPr>
                <w:b/>
              </w:rPr>
              <w:t>Техническое обслуживание автотранспорта</w:t>
            </w:r>
          </w:p>
        </w:tc>
        <w:tc>
          <w:tcPr>
            <w:tcW w:w="2639" w:type="dxa"/>
            <w:gridSpan w:val="2"/>
            <w:shd w:val="clear" w:color="auto" w:fill="DBE5F1" w:themeFill="accent1" w:themeFillTint="33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4681" w:type="dxa"/>
            <w:shd w:val="clear" w:color="auto" w:fill="DBE5F1" w:themeFill="accent1" w:themeFillTint="33"/>
          </w:tcPr>
          <w:p w:rsidR="006E1FAD" w:rsidRDefault="00616DC1" w:rsidP="008414E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414E2">
              <w:rPr>
                <w:sz w:val="28"/>
                <w:szCs w:val="28"/>
              </w:rPr>
              <w:t>14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E1FAD" w:rsidTr="005F4D77">
        <w:tc>
          <w:tcPr>
            <w:tcW w:w="1384" w:type="dxa"/>
          </w:tcPr>
          <w:p w:rsidR="006E1FAD" w:rsidRPr="00162CEB" w:rsidRDefault="006E1FAD" w:rsidP="006E1FAD">
            <w:r w:rsidRPr="00162CEB">
              <w:t>МДК.02.01</w:t>
            </w:r>
          </w:p>
        </w:tc>
        <w:tc>
          <w:tcPr>
            <w:tcW w:w="4874" w:type="dxa"/>
          </w:tcPr>
          <w:p w:rsidR="006E1FAD" w:rsidRPr="00BC0C0F" w:rsidRDefault="006E1FAD" w:rsidP="006E1FAD">
            <w:r w:rsidRPr="00BC0C0F">
              <w:t>Техническое обслуживание автомобилей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681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  <w:vAlign w:val="center"/>
          </w:tcPr>
          <w:p w:rsidR="006E1FAD" w:rsidRPr="005B490C" w:rsidRDefault="006E1FAD" w:rsidP="006E1FAD">
            <w:r>
              <w:t>МДК.02.02</w:t>
            </w:r>
          </w:p>
        </w:tc>
        <w:tc>
          <w:tcPr>
            <w:tcW w:w="4874" w:type="dxa"/>
            <w:vAlign w:val="center"/>
          </w:tcPr>
          <w:p w:rsidR="006E1FAD" w:rsidRPr="00BC0C0F" w:rsidRDefault="006E1FAD" w:rsidP="006E1FAD">
            <w:pPr>
              <w:ind w:left="-109" w:right="-106"/>
            </w:pPr>
            <w:r w:rsidRPr="00BC0C0F">
              <w:rPr>
                <w:rFonts w:eastAsia="Calibri"/>
                <w:lang w:eastAsia="en-US"/>
              </w:rPr>
              <w:t xml:space="preserve">Теоретическая </w:t>
            </w:r>
            <w:r>
              <w:rPr>
                <w:rFonts w:eastAsia="Calibri"/>
                <w:lang w:eastAsia="en-US"/>
              </w:rPr>
              <w:t xml:space="preserve">подготовка водителей </w:t>
            </w:r>
            <w:r w:rsidRPr="00BC0C0F">
              <w:rPr>
                <w:rFonts w:eastAsia="Calibri"/>
                <w:lang w:eastAsia="en-US"/>
              </w:rPr>
              <w:t>автомобиля  категории "В"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4681" w:type="dxa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514" w:type="dxa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E1FAD" w:rsidTr="005F4D77">
        <w:tc>
          <w:tcPr>
            <w:tcW w:w="1384" w:type="dxa"/>
            <w:vAlign w:val="center"/>
          </w:tcPr>
          <w:p w:rsidR="006E1FAD" w:rsidRPr="005B490C" w:rsidRDefault="006E1FAD" w:rsidP="006E1FAD">
            <w:r>
              <w:t>УП</w:t>
            </w:r>
            <w:r w:rsidR="00616DC1">
              <w:t>.02.</w:t>
            </w:r>
          </w:p>
        </w:tc>
        <w:tc>
          <w:tcPr>
            <w:tcW w:w="4874" w:type="dxa"/>
            <w:vAlign w:val="center"/>
          </w:tcPr>
          <w:p w:rsidR="006E1FAD" w:rsidRPr="00BC0C0F" w:rsidRDefault="006E1FAD" w:rsidP="006E1FAD">
            <w:pPr>
              <w:rPr>
                <w:lang w:eastAsia="en-US"/>
              </w:rPr>
            </w:pPr>
            <w:r w:rsidRPr="00BC0C0F">
              <w:rPr>
                <w:lang w:eastAsia="en-US"/>
              </w:rPr>
              <w:t>Учебная практика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681" w:type="dxa"/>
          </w:tcPr>
          <w:p w:rsidR="006E1FAD" w:rsidRDefault="00616DC1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6E1FAD" w:rsidRDefault="00616DC1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  <w:vAlign w:val="center"/>
          </w:tcPr>
          <w:p w:rsidR="006E1FAD" w:rsidRDefault="006E1FAD" w:rsidP="006E1FAD">
            <w:r>
              <w:t>ПП.02.</w:t>
            </w:r>
          </w:p>
        </w:tc>
        <w:tc>
          <w:tcPr>
            <w:tcW w:w="4874" w:type="dxa"/>
          </w:tcPr>
          <w:p w:rsidR="006E1FAD" w:rsidRPr="00BC0C0F" w:rsidRDefault="006E1FAD" w:rsidP="006E1FAD">
            <w:pPr>
              <w:rPr>
                <w:lang w:eastAsia="en-US"/>
              </w:rPr>
            </w:pPr>
            <w:r w:rsidRPr="00BC0C0F">
              <w:rPr>
                <w:lang w:eastAsia="en-US"/>
              </w:rPr>
              <w:t>Производственная практика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1" w:type="dxa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14" w:type="dxa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  <w:shd w:val="clear" w:color="auto" w:fill="DBE5F1" w:themeFill="accent1" w:themeFillTint="33"/>
            <w:vAlign w:val="center"/>
          </w:tcPr>
          <w:p w:rsidR="006E1FAD" w:rsidRPr="005B490C" w:rsidRDefault="006E1FAD" w:rsidP="006E1FAD">
            <w:pPr>
              <w:rPr>
                <w:b/>
                <w:bCs/>
              </w:rPr>
            </w:pPr>
            <w:r w:rsidRPr="005B490C">
              <w:rPr>
                <w:b/>
                <w:bCs/>
              </w:rPr>
              <w:t>ПМ.03</w:t>
            </w:r>
          </w:p>
        </w:tc>
        <w:tc>
          <w:tcPr>
            <w:tcW w:w="4874" w:type="dxa"/>
            <w:shd w:val="clear" w:color="auto" w:fill="DBE5F1" w:themeFill="accent1" w:themeFillTint="33"/>
            <w:vAlign w:val="center"/>
          </w:tcPr>
          <w:p w:rsidR="006E1FAD" w:rsidRPr="00BC0C0F" w:rsidRDefault="006E1FAD" w:rsidP="006E1FAD">
            <w:pPr>
              <w:rPr>
                <w:b/>
                <w:bCs/>
              </w:rPr>
            </w:pPr>
            <w:r w:rsidRPr="00BC0C0F">
              <w:rPr>
                <w:b/>
              </w:rPr>
              <w:t>Текущий ремонт различных типов автомобилей</w:t>
            </w:r>
          </w:p>
        </w:tc>
        <w:tc>
          <w:tcPr>
            <w:tcW w:w="2639" w:type="dxa"/>
            <w:gridSpan w:val="2"/>
            <w:shd w:val="clear" w:color="auto" w:fill="DBE5F1" w:themeFill="accent1" w:themeFillTint="33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  <w:tc>
          <w:tcPr>
            <w:tcW w:w="4681" w:type="dxa"/>
            <w:shd w:val="clear" w:color="auto" w:fill="DBE5F1" w:themeFill="accent1" w:themeFillTint="33"/>
          </w:tcPr>
          <w:p w:rsidR="006E1FAD" w:rsidRDefault="00616DC1" w:rsidP="008414E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414E2">
              <w:rPr>
                <w:sz w:val="28"/>
                <w:szCs w:val="28"/>
              </w:rPr>
              <w:t>16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6E1FAD" w:rsidRDefault="008414E2" w:rsidP="008414E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E1FAD" w:rsidTr="005F4D77">
        <w:tc>
          <w:tcPr>
            <w:tcW w:w="1384" w:type="dxa"/>
            <w:vAlign w:val="center"/>
          </w:tcPr>
          <w:p w:rsidR="006E1FAD" w:rsidRPr="005B490C" w:rsidRDefault="006E1FAD" w:rsidP="006E1FAD">
            <w:r w:rsidRPr="005B490C">
              <w:t>МДК.03.01</w:t>
            </w:r>
          </w:p>
        </w:tc>
        <w:tc>
          <w:tcPr>
            <w:tcW w:w="4874" w:type="dxa"/>
            <w:vAlign w:val="center"/>
          </w:tcPr>
          <w:p w:rsidR="006E1FAD" w:rsidRPr="00BC0C0F" w:rsidRDefault="006E1FAD" w:rsidP="006E1FAD">
            <w:r w:rsidRPr="00BC0C0F">
              <w:t>Слесарное дело и технические измерения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1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14" w:type="dxa"/>
          </w:tcPr>
          <w:p w:rsidR="006E1FAD" w:rsidRDefault="008414E2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  <w:vAlign w:val="center"/>
          </w:tcPr>
          <w:p w:rsidR="006E1FAD" w:rsidRPr="005B490C" w:rsidRDefault="006E1FAD" w:rsidP="006E1FAD">
            <w:r>
              <w:t>МДК.03.02</w:t>
            </w:r>
          </w:p>
        </w:tc>
        <w:tc>
          <w:tcPr>
            <w:tcW w:w="4874" w:type="dxa"/>
            <w:vAlign w:val="center"/>
          </w:tcPr>
          <w:p w:rsidR="006E1FAD" w:rsidRPr="00BC0C0F" w:rsidRDefault="006E1FAD" w:rsidP="006E1FAD">
            <w:r w:rsidRPr="00BC0C0F">
              <w:t>Ремонт автомобилей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4681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514" w:type="dxa"/>
          </w:tcPr>
          <w:p w:rsidR="006E1FAD" w:rsidRDefault="008414E2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E1FAD" w:rsidTr="005F4D77">
        <w:tc>
          <w:tcPr>
            <w:tcW w:w="1384" w:type="dxa"/>
            <w:vAlign w:val="center"/>
          </w:tcPr>
          <w:p w:rsidR="006E1FAD" w:rsidRPr="005B490C" w:rsidRDefault="006E1FAD" w:rsidP="006E1FAD">
            <w:r w:rsidRPr="005B490C">
              <w:t>УП.03</w:t>
            </w:r>
          </w:p>
        </w:tc>
        <w:tc>
          <w:tcPr>
            <w:tcW w:w="4874" w:type="dxa"/>
            <w:vAlign w:val="center"/>
          </w:tcPr>
          <w:p w:rsidR="006E1FAD" w:rsidRPr="00BC0C0F" w:rsidRDefault="006E1FAD" w:rsidP="006E1FAD">
            <w:r w:rsidRPr="00BC0C0F">
              <w:t>Учебная практика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4681" w:type="dxa"/>
          </w:tcPr>
          <w:p w:rsidR="006E1FAD" w:rsidRDefault="00616DC1" w:rsidP="0017465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465D">
              <w:rPr>
                <w:sz w:val="28"/>
                <w:szCs w:val="28"/>
              </w:rPr>
              <w:t>74</w:t>
            </w:r>
          </w:p>
        </w:tc>
        <w:tc>
          <w:tcPr>
            <w:tcW w:w="2514" w:type="dxa"/>
          </w:tcPr>
          <w:p w:rsidR="006E1FAD" w:rsidRDefault="00836B0C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6E1FAD" w:rsidTr="005F4D77">
        <w:tc>
          <w:tcPr>
            <w:tcW w:w="1384" w:type="dxa"/>
            <w:vAlign w:val="center"/>
          </w:tcPr>
          <w:p w:rsidR="006E1FAD" w:rsidRPr="005B490C" w:rsidRDefault="006E1FAD" w:rsidP="006E1FAD">
            <w:r>
              <w:t>ПП.03</w:t>
            </w:r>
          </w:p>
        </w:tc>
        <w:tc>
          <w:tcPr>
            <w:tcW w:w="4874" w:type="dxa"/>
            <w:vAlign w:val="center"/>
          </w:tcPr>
          <w:p w:rsidR="006E1FAD" w:rsidRPr="00BC0C0F" w:rsidRDefault="006E1FAD" w:rsidP="006E1FAD">
            <w:r w:rsidRPr="00BC0C0F">
              <w:t>Производственная практика</w:t>
            </w:r>
          </w:p>
        </w:tc>
        <w:tc>
          <w:tcPr>
            <w:tcW w:w="2639" w:type="dxa"/>
            <w:gridSpan w:val="2"/>
          </w:tcPr>
          <w:p w:rsidR="006E1FAD" w:rsidRDefault="006E1FA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4681" w:type="dxa"/>
          </w:tcPr>
          <w:p w:rsidR="006E1FAD" w:rsidRDefault="0017465D" w:rsidP="006E1FA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6E1FAD" w:rsidRDefault="00836B0C" w:rsidP="00836B0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</w:t>
            </w:r>
          </w:p>
        </w:tc>
      </w:tr>
      <w:tr w:rsidR="00284935" w:rsidTr="00836B0C">
        <w:tc>
          <w:tcPr>
            <w:tcW w:w="1384" w:type="dxa"/>
            <w:shd w:val="clear" w:color="auto" w:fill="DBE5F1" w:themeFill="accent1" w:themeFillTint="33"/>
          </w:tcPr>
          <w:p w:rsidR="00284935" w:rsidRPr="00077645" w:rsidRDefault="00284935" w:rsidP="00284935">
            <w:pPr>
              <w:pStyle w:val="32"/>
              <w:spacing w:before="0" w:line="258" w:lineRule="exact"/>
              <w:ind w:left="0"/>
              <w:rPr>
                <w:b/>
              </w:rPr>
            </w:pPr>
            <w:r w:rsidRPr="00077645">
              <w:rPr>
                <w:b/>
              </w:rPr>
              <w:t>ПА.00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284935" w:rsidRPr="00077645" w:rsidRDefault="00284935" w:rsidP="00284935">
            <w:pPr>
              <w:pStyle w:val="32"/>
              <w:spacing w:before="0" w:line="258" w:lineRule="exact"/>
              <w:ind w:left="0"/>
              <w:rPr>
                <w:b/>
              </w:rPr>
            </w:pPr>
            <w:r w:rsidRPr="00077645">
              <w:rPr>
                <w:b/>
              </w:rPr>
              <w:t>Промежуточная</w:t>
            </w:r>
            <w:r w:rsidRPr="00077645">
              <w:rPr>
                <w:b/>
                <w:spacing w:val="-3"/>
              </w:rPr>
              <w:t xml:space="preserve"> </w:t>
            </w:r>
            <w:r w:rsidRPr="00077645">
              <w:rPr>
                <w:b/>
              </w:rPr>
              <w:t>аттестация</w:t>
            </w:r>
          </w:p>
        </w:tc>
        <w:tc>
          <w:tcPr>
            <w:tcW w:w="2639" w:type="dxa"/>
            <w:gridSpan w:val="2"/>
            <w:shd w:val="clear" w:color="auto" w:fill="DBE5F1" w:themeFill="accent1" w:themeFillTint="33"/>
          </w:tcPr>
          <w:p w:rsidR="00284935" w:rsidRDefault="00836B0C" w:rsidP="0028493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1" w:type="dxa"/>
            <w:shd w:val="clear" w:color="auto" w:fill="DBE5F1" w:themeFill="accent1" w:themeFillTint="33"/>
          </w:tcPr>
          <w:p w:rsidR="00284935" w:rsidRPr="00284935" w:rsidRDefault="00284935" w:rsidP="00284935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28493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284935" w:rsidRDefault="00836B0C" w:rsidP="00836B0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</w:t>
            </w:r>
          </w:p>
        </w:tc>
      </w:tr>
    </w:tbl>
    <w:p w:rsidR="00E83B74" w:rsidRDefault="00E83B74" w:rsidP="00E83B74">
      <w:pPr>
        <w:spacing w:after="120"/>
        <w:jc w:val="both"/>
        <w:rPr>
          <w:sz w:val="28"/>
          <w:szCs w:val="28"/>
        </w:rPr>
      </w:pP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Default="00E83B74" w:rsidP="00E83B74">
      <w:pPr>
        <w:tabs>
          <w:tab w:val="left" w:pos="5201"/>
        </w:tabs>
        <w:spacing w:before="120"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4.3. Формы проведения консультаций</w:t>
      </w:r>
    </w:p>
    <w:p w:rsidR="0070639C" w:rsidRDefault="00E83B74" w:rsidP="0070639C">
      <w:pPr>
        <w:tabs>
          <w:tab w:val="left" w:pos="5201"/>
        </w:tabs>
        <w:spacing w:before="120" w:after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9519C9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9519C9">
        <w:rPr>
          <w:bCs/>
          <w:sz w:val="28"/>
          <w:szCs w:val="28"/>
        </w:rPr>
        <w:t>2</w:t>
      </w:r>
      <w:r w:rsidR="0070639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часов на весь период обучения</w:t>
      </w:r>
      <w:r w:rsidR="009519C9">
        <w:rPr>
          <w:bCs/>
          <w:sz w:val="28"/>
          <w:szCs w:val="28"/>
        </w:rPr>
        <w:t xml:space="preserve"> </w:t>
      </w:r>
      <w:r w:rsidRPr="00A311A9">
        <w:rPr>
          <w:bCs/>
          <w:sz w:val="28"/>
          <w:szCs w:val="28"/>
        </w:rPr>
        <w:t xml:space="preserve">проводятся в рамках установленной максимальной нагрузки, </w:t>
      </w:r>
      <w:r>
        <w:rPr>
          <w:bCs/>
          <w:sz w:val="28"/>
          <w:szCs w:val="28"/>
        </w:rPr>
        <w:t xml:space="preserve">за счет времени, </w:t>
      </w:r>
      <w:r w:rsidR="00F740F4">
        <w:rPr>
          <w:bCs/>
          <w:sz w:val="28"/>
          <w:szCs w:val="28"/>
        </w:rPr>
        <w:t xml:space="preserve">отведенного </w:t>
      </w:r>
      <w:r w:rsidR="0070639C">
        <w:rPr>
          <w:bCs/>
          <w:sz w:val="28"/>
          <w:szCs w:val="28"/>
        </w:rPr>
        <w:t>на изучение дисциплины, модуля, практики</w:t>
      </w:r>
      <w:r>
        <w:rPr>
          <w:b/>
          <w:bCs/>
          <w:sz w:val="28"/>
          <w:szCs w:val="28"/>
        </w:rPr>
        <w:t xml:space="preserve">          </w:t>
      </w:r>
    </w:p>
    <w:p w:rsidR="00E83B74" w:rsidRDefault="00E83B74" w:rsidP="0070639C">
      <w:pPr>
        <w:tabs>
          <w:tab w:val="left" w:pos="5201"/>
        </w:tabs>
        <w:spacing w:before="120" w:after="120" w:line="276" w:lineRule="auto"/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4.4. Формы проведения промежуточной аттестации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Образовательное учреждение использует следующие формы проведения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промежуточной аттестации:</w:t>
      </w:r>
    </w:p>
    <w:p w:rsidR="00E83B74" w:rsidRDefault="00E83B74" w:rsidP="0070639C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84A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зачет (З)</w:t>
      </w:r>
      <w:r w:rsidRPr="00B84A9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дифференцированный зачет (ДЗ</w:t>
      </w:r>
      <w:r>
        <w:rPr>
          <w:bCs/>
          <w:sz w:val="28"/>
          <w:szCs w:val="28"/>
        </w:rPr>
        <w:t>), экзамен (Э)</w:t>
      </w:r>
      <w:r w:rsidR="0070639C">
        <w:rPr>
          <w:bCs/>
          <w:sz w:val="28"/>
          <w:szCs w:val="28"/>
        </w:rPr>
        <w:t xml:space="preserve">, комплексный </w:t>
      </w:r>
      <w:r w:rsidR="0070639C" w:rsidRPr="00B84A95">
        <w:rPr>
          <w:bCs/>
          <w:sz w:val="28"/>
          <w:szCs w:val="28"/>
        </w:rPr>
        <w:t>дифференцированный зачет</w:t>
      </w:r>
      <w:r w:rsidR="0070639C">
        <w:rPr>
          <w:bCs/>
          <w:sz w:val="28"/>
          <w:szCs w:val="28"/>
        </w:rPr>
        <w:t xml:space="preserve"> (КДЗ), комплексный экзамен (</w:t>
      </w:r>
      <w:proofErr w:type="spellStart"/>
      <w:r w:rsidR="0070639C">
        <w:rPr>
          <w:bCs/>
          <w:sz w:val="28"/>
          <w:szCs w:val="28"/>
        </w:rPr>
        <w:t>Кэ</w:t>
      </w:r>
      <w:proofErr w:type="spellEnd"/>
      <w:r w:rsidR="0070639C">
        <w:rPr>
          <w:bCs/>
          <w:sz w:val="28"/>
          <w:szCs w:val="28"/>
        </w:rPr>
        <w:t xml:space="preserve">), квалификационный экзамен (КЭ), 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По физической культуре </w:t>
      </w:r>
      <w:r>
        <w:rPr>
          <w:bCs/>
          <w:sz w:val="28"/>
          <w:szCs w:val="28"/>
        </w:rPr>
        <w:t xml:space="preserve">зачеты и </w:t>
      </w:r>
      <w:r w:rsidRPr="00B84A95">
        <w:rPr>
          <w:bCs/>
          <w:sz w:val="28"/>
          <w:szCs w:val="28"/>
        </w:rPr>
        <w:t>дифференцированны</w:t>
      </w:r>
      <w:r>
        <w:rPr>
          <w:bCs/>
          <w:sz w:val="28"/>
          <w:szCs w:val="28"/>
        </w:rPr>
        <w:t xml:space="preserve">е зачеты не учитываются в общей </w:t>
      </w:r>
      <w:r w:rsidRPr="00B84A95">
        <w:rPr>
          <w:bCs/>
          <w:sz w:val="28"/>
          <w:szCs w:val="28"/>
        </w:rPr>
        <w:t>сумме дифференцированных зачетов.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дисциплина</w:t>
      </w:r>
      <w:r>
        <w:rPr>
          <w:bCs/>
          <w:sz w:val="28"/>
          <w:szCs w:val="28"/>
        </w:rPr>
        <w:t xml:space="preserve">м и модулям могут проводиться в </w:t>
      </w:r>
      <w:r w:rsidRPr="00B84A95">
        <w:rPr>
          <w:bCs/>
          <w:sz w:val="28"/>
          <w:szCs w:val="28"/>
        </w:rPr>
        <w:t>различных формах: тестовый контроль, защита рефе</w:t>
      </w:r>
      <w:r>
        <w:rPr>
          <w:bCs/>
          <w:sz w:val="28"/>
          <w:szCs w:val="28"/>
        </w:rPr>
        <w:t xml:space="preserve">ратов, практических работ и др. </w:t>
      </w:r>
      <w:r w:rsidRPr="00B84A95">
        <w:rPr>
          <w:bCs/>
          <w:sz w:val="28"/>
          <w:szCs w:val="28"/>
        </w:rPr>
        <w:t>Дифференцированные зачеты проводятся в сче</w:t>
      </w:r>
      <w:r>
        <w:rPr>
          <w:bCs/>
          <w:sz w:val="28"/>
          <w:szCs w:val="28"/>
        </w:rPr>
        <w:t xml:space="preserve">т часов, отведенных на освоение </w:t>
      </w:r>
      <w:r w:rsidRPr="00B84A95">
        <w:rPr>
          <w:bCs/>
          <w:sz w:val="28"/>
          <w:szCs w:val="28"/>
        </w:rPr>
        <w:t>каждой дисциплины, МДК</w:t>
      </w:r>
      <w:r w:rsidR="00F740F4">
        <w:rPr>
          <w:bCs/>
          <w:sz w:val="28"/>
          <w:szCs w:val="28"/>
        </w:rPr>
        <w:t>, практики</w:t>
      </w:r>
      <w:r w:rsidRPr="00B84A95">
        <w:rPr>
          <w:bCs/>
          <w:sz w:val="28"/>
          <w:szCs w:val="28"/>
        </w:rPr>
        <w:t>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учебной и произв</w:t>
      </w:r>
      <w:r>
        <w:rPr>
          <w:bCs/>
          <w:sz w:val="28"/>
          <w:szCs w:val="28"/>
        </w:rPr>
        <w:t xml:space="preserve">одственной практикам проводятся </w:t>
      </w:r>
      <w:r w:rsidRPr="00B84A95">
        <w:rPr>
          <w:bCs/>
          <w:sz w:val="28"/>
          <w:szCs w:val="28"/>
        </w:rPr>
        <w:t>в форме выполнения практических работ - практико-ориентированных заданий.</w:t>
      </w:r>
    </w:p>
    <w:p w:rsidR="008D7EFD" w:rsidRDefault="008D7EFD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006F12" w:rsidRDefault="00E83B74" w:rsidP="00E83B74">
      <w:pPr>
        <w:spacing w:line="0" w:lineRule="atLeast"/>
        <w:ind w:firstLine="708"/>
        <w:jc w:val="both"/>
        <w:rPr>
          <w:b/>
          <w:bCs/>
          <w:sz w:val="28"/>
          <w:szCs w:val="28"/>
        </w:rPr>
      </w:pPr>
      <w:r w:rsidRPr="00006F12">
        <w:rPr>
          <w:b/>
          <w:bCs/>
          <w:sz w:val="28"/>
          <w:szCs w:val="28"/>
        </w:rPr>
        <w:t>Промежуточная аттестация по дисциплинам общеобразовательного цикла</w:t>
      </w:r>
      <w:r w:rsidR="00006F12">
        <w:rPr>
          <w:b/>
          <w:bCs/>
          <w:sz w:val="28"/>
          <w:szCs w:val="28"/>
        </w:rPr>
        <w:t xml:space="preserve"> проводится в следующей форме</w:t>
      </w:r>
      <w:r w:rsidR="00006F12" w:rsidRPr="00006F12">
        <w:rPr>
          <w:b/>
          <w:bCs/>
          <w:sz w:val="28"/>
          <w:szCs w:val="28"/>
        </w:rPr>
        <w:t>:</w:t>
      </w:r>
      <w:r w:rsidRPr="00006F12">
        <w:rPr>
          <w:b/>
          <w:bCs/>
          <w:sz w:val="28"/>
          <w:szCs w:val="28"/>
        </w:rPr>
        <w:t xml:space="preserve"> </w:t>
      </w:r>
    </w:p>
    <w:p w:rsidR="00E83B74" w:rsidRDefault="00E83B74" w:rsidP="00E83B74">
      <w:pPr>
        <w:spacing w:line="0" w:lineRule="atLeast"/>
        <w:jc w:val="both"/>
        <w:rPr>
          <w:bCs/>
          <w:sz w:val="28"/>
          <w:szCs w:val="28"/>
        </w:rPr>
        <w:sectPr w:rsidR="00E83B74" w:rsidSect="002E2C85"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</w:p>
    <w:p w:rsidR="00E83B74" w:rsidRDefault="00E83B74" w:rsidP="00E83B74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E83B74" w:rsidRPr="0023635F" w:rsidTr="001036FA">
        <w:trPr>
          <w:trHeight w:val="1117"/>
        </w:trPr>
        <w:tc>
          <w:tcPr>
            <w:tcW w:w="7950" w:type="dxa"/>
          </w:tcPr>
          <w:p w:rsidR="00E83B74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 xml:space="preserve">- в первом семестре: </w:t>
            </w:r>
          </w:p>
          <w:p w:rsidR="00263777" w:rsidRPr="00263777" w:rsidRDefault="00263777" w:rsidP="002637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ООД 07</w:t>
            </w:r>
            <w:r>
              <w:rPr>
                <w:bCs/>
                <w:sz w:val="28"/>
                <w:szCs w:val="28"/>
              </w:rPr>
              <w:t xml:space="preserve"> Математика - ДЗ</w:t>
            </w:r>
          </w:p>
          <w:p w:rsidR="00E83B74" w:rsidRPr="0023635F" w:rsidRDefault="00E83B74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 w:rsidRPr="0023635F">
              <w:rPr>
                <w:bCs/>
                <w:sz w:val="28"/>
                <w:szCs w:val="28"/>
              </w:rPr>
              <w:t xml:space="preserve"> </w:t>
            </w:r>
          </w:p>
          <w:p w:rsidR="00E83B74" w:rsidRPr="0023635F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во втором семестре:</w:t>
            </w:r>
          </w:p>
          <w:p w:rsidR="00E83B74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ОД</w:t>
            </w:r>
            <w:r>
              <w:rPr>
                <w:bCs/>
                <w:sz w:val="28"/>
                <w:szCs w:val="28"/>
              </w:rPr>
              <w:t>.01 Русский язык – Э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Д.02 Литература – ДЗ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Д.04 Обществознание – ДЗ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Д.05 География – ДЗ</w:t>
            </w:r>
          </w:p>
          <w:p w:rsidR="00263777" w:rsidRDefault="00263777" w:rsidP="00263777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ООД.06 Иностранный язык – Э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Д.08 Информатика – Э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Д.09 Физическая культура – ДЗ</w:t>
            </w:r>
            <w:r w:rsidR="002E2C85">
              <w:rPr>
                <w:bCs/>
                <w:sz w:val="28"/>
                <w:szCs w:val="28"/>
              </w:rPr>
              <w:t>*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Д.10 ОБ</w:t>
            </w:r>
            <w:r w:rsidR="00263777">
              <w:rPr>
                <w:bCs/>
                <w:sz w:val="28"/>
                <w:szCs w:val="28"/>
              </w:rPr>
              <w:t>ЗР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D7EFD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ДЗ</w:t>
            </w:r>
          </w:p>
          <w:p w:rsidR="008D7EFD" w:rsidRDefault="008D7EFD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Д.12 Химия</w:t>
            </w:r>
            <w:r w:rsidR="00263777">
              <w:rPr>
                <w:bCs/>
                <w:sz w:val="28"/>
                <w:szCs w:val="28"/>
              </w:rPr>
              <w:t>- Э</w:t>
            </w:r>
          </w:p>
          <w:p w:rsidR="008D7EFD" w:rsidRDefault="008D7EFD" w:rsidP="008D7EF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Д.13 Биология – Э</w:t>
            </w:r>
          </w:p>
          <w:p w:rsidR="008D7EFD" w:rsidRPr="0023635F" w:rsidRDefault="00263777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Индивидуальный проект - ДЗ</w:t>
            </w:r>
          </w:p>
          <w:p w:rsidR="00E83B74" w:rsidRPr="0023635F" w:rsidRDefault="00E83B74" w:rsidP="008D7EFD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23635F">
              <w:rPr>
                <w:bCs/>
                <w:sz w:val="28"/>
                <w:szCs w:val="28"/>
              </w:rPr>
              <w:t xml:space="preserve">  </w:t>
            </w:r>
          </w:p>
          <w:p w:rsidR="00E83B74" w:rsidRPr="0023635F" w:rsidRDefault="00E83B74" w:rsidP="008D7EF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 w:rsidRPr="0023635F">
              <w:rPr>
                <w:bCs/>
                <w:sz w:val="28"/>
                <w:szCs w:val="28"/>
              </w:rPr>
              <w:t xml:space="preserve">                       </w:t>
            </w:r>
            <w:r w:rsidR="008D7EFD">
              <w:rPr>
                <w:bCs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7917" w:type="dxa"/>
          </w:tcPr>
          <w:p w:rsidR="00E83B74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lastRenderedPageBreak/>
              <w:t>- в третьем семестре:</w:t>
            </w:r>
          </w:p>
          <w:p w:rsidR="00263777" w:rsidRPr="00263777" w:rsidRDefault="00263777" w:rsidP="00263777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ООД.03</w:t>
            </w:r>
            <w:r w:rsidRPr="0023635F">
              <w:rPr>
                <w:bCs/>
                <w:sz w:val="28"/>
                <w:szCs w:val="28"/>
              </w:rPr>
              <w:t xml:space="preserve"> История – </w:t>
            </w:r>
            <w:r>
              <w:rPr>
                <w:bCs/>
                <w:sz w:val="28"/>
                <w:szCs w:val="28"/>
              </w:rPr>
              <w:t>ДЗ</w:t>
            </w:r>
          </w:p>
          <w:p w:rsidR="008D7EFD" w:rsidRDefault="008D7EFD" w:rsidP="001036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6377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Д.11 Физика – Э</w:t>
            </w:r>
          </w:p>
          <w:p w:rsidR="00E83B74" w:rsidRPr="0023635F" w:rsidRDefault="00E83B74" w:rsidP="001036FA">
            <w:pPr>
              <w:rPr>
                <w:bCs/>
                <w:sz w:val="28"/>
                <w:szCs w:val="28"/>
              </w:rPr>
            </w:pPr>
            <w:r w:rsidRPr="0023635F">
              <w:rPr>
                <w:bCs/>
                <w:sz w:val="28"/>
                <w:szCs w:val="28"/>
              </w:rPr>
              <w:t xml:space="preserve">                                   </w:t>
            </w:r>
          </w:p>
          <w:p w:rsidR="00E83B74" w:rsidRPr="0023635F" w:rsidRDefault="00E83B74" w:rsidP="001036FA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B776F1" w:rsidRPr="0023635F" w:rsidRDefault="00B776F1" w:rsidP="001036F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  <w:p w:rsidR="00263777" w:rsidRDefault="00263777" w:rsidP="002637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ООД.07 Математика – Э</w:t>
            </w:r>
          </w:p>
          <w:p w:rsidR="00B776F1" w:rsidRPr="0023635F" w:rsidRDefault="00B776F1" w:rsidP="008D7EFD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83B74" w:rsidRPr="0023635F" w:rsidRDefault="00E83B74" w:rsidP="00E83B74">
      <w:pPr>
        <w:spacing w:line="0" w:lineRule="atLeast"/>
        <w:jc w:val="both"/>
        <w:rPr>
          <w:bCs/>
          <w:sz w:val="28"/>
          <w:szCs w:val="28"/>
        </w:rPr>
      </w:pPr>
    </w:p>
    <w:p w:rsidR="00E83B74" w:rsidRPr="0023635F" w:rsidRDefault="00E83B74" w:rsidP="00006F12">
      <w:pPr>
        <w:spacing w:line="0" w:lineRule="atLeast"/>
        <w:ind w:firstLine="708"/>
        <w:jc w:val="both"/>
        <w:rPr>
          <w:bCs/>
          <w:sz w:val="28"/>
          <w:szCs w:val="28"/>
        </w:rPr>
        <w:sectPr w:rsidR="00E83B74" w:rsidRPr="0023635F" w:rsidSect="008C482C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06F12">
        <w:rPr>
          <w:b/>
          <w:bCs/>
          <w:sz w:val="28"/>
          <w:szCs w:val="28"/>
        </w:rPr>
        <w:t>Промежуточная аттестация по дисциплинам общепрофессионал</w:t>
      </w:r>
      <w:r w:rsidR="008D7EFD" w:rsidRPr="00006F12">
        <w:rPr>
          <w:b/>
          <w:bCs/>
          <w:sz w:val="28"/>
          <w:szCs w:val="28"/>
        </w:rPr>
        <w:t>ьного цикла</w:t>
      </w:r>
      <w:r w:rsidR="008D7EFD">
        <w:rPr>
          <w:bCs/>
          <w:sz w:val="28"/>
          <w:szCs w:val="28"/>
        </w:rPr>
        <w:t xml:space="preserve"> </w:t>
      </w:r>
      <w:r w:rsidR="00006F12">
        <w:rPr>
          <w:b/>
          <w:bCs/>
          <w:sz w:val="28"/>
          <w:szCs w:val="28"/>
        </w:rPr>
        <w:t>проводится в следующей форме:</w:t>
      </w:r>
    </w:p>
    <w:p w:rsidR="00FE244A" w:rsidRPr="0023635F" w:rsidRDefault="00FE244A" w:rsidP="00FE244A">
      <w:pPr>
        <w:spacing w:line="0" w:lineRule="atLeast"/>
        <w:ind w:left="132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lastRenderedPageBreak/>
        <w:t xml:space="preserve">- в первом семестре: </w:t>
      </w:r>
    </w:p>
    <w:p w:rsidR="008D7EFD" w:rsidRDefault="008D7EFD" w:rsidP="00263777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ОП.05 Основы бережливого производства/</w:t>
      </w:r>
    </w:p>
    <w:p w:rsidR="008D7EFD" w:rsidRDefault="008D7EFD" w:rsidP="008D7EFD">
      <w:pPr>
        <w:spacing w:line="0" w:lineRule="atLeast"/>
        <w:ind w:left="1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финансовой грамотности- ДЗ</w:t>
      </w:r>
    </w:p>
    <w:p w:rsidR="008D7EFD" w:rsidRDefault="008D7EFD" w:rsidP="008D7EFD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ОП.08 Охрана труда</w:t>
      </w:r>
      <w:r w:rsidR="00263777">
        <w:rPr>
          <w:bCs/>
          <w:sz w:val="28"/>
          <w:szCs w:val="28"/>
        </w:rPr>
        <w:t xml:space="preserve"> - ДЗ</w:t>
      </w:r>
      <w:r w:rsidRPr="0023635F">
        <w:rPr>
          <w:bCs/>
          <w:sz w:val="28"/>
          <w:szCs w:val="28"/>
        </w:rPr>
        <w:t xml:space="preserve">                                 </w:t>
      </w:r>
    </w:p>
    <w:p w:rsidR="00E83B74" w:rsidRPr="0023635F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во втором семестре:</w:t>
      </w:r>
    </w:p>
    <w:p w:rsidR="008D7EFD" w:rsidRDefault="008D7EFD" w:rsidP="00E83B74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ОП.02 Иностранный язык в ПД – ДЗ</w:t>
      </w:r>
    </w:p>
    <w:p w:rsidR="00263777" w:rsidRDefault="00263777" w:rsidP="00263777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ОП.07 Электротехника – ДЗ</w:t>
      </w:r>
    </w:p>
    <w:p w:rsidR="00263777" w:rsidRDefault="00263777" w:rsidP="00E83B74">
      <w:pPr>
        <w:spacing w:line="0" w:lineRule="atLeast"/>
        <w:jc w:val="both"/>
        <w:rPr>
          <w:bCs/>
          <w:sz w:val="28"/>
          <w:szCs w:val="28"/>
        </w:rPr>
      </w:pPr>
    </w:p>
    <w:p w:rsidR="008D7EFD" w:rsidRPr="00006F12" w:rsidRDefault="00263777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63777">
        <w:rPr>
          <w:b/>
          <w:bCs/>
          <w:sz w:val="28"/>
          <w:szCs w:val="28"/>
        </w:rPr>
        <w:t>- в третьем</w:t>
      </w:r>
      <w:r w:rsidR="00006F12">
        <w:rPr>
          <w:b/>
          <w:bCs/>
          <w:sz w:val="28"/>
          <w:szCs w:val="28"/>
        </w:rPr>
        <w:t xml:space="preserve"> семестре:</w:t>
      </w:r>
    </w:p>
    <w:p w:rsidR="00263777" w:rsidRPr="002E2C85" w:rsidRDefault="00263777" w:rsidP="00263777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E2C85">
        <w:rPr>
          <w:bCs/>
          <w:sz w:val="28"/>
          <w:szCs w:val="28"/>
        </w:rPr>
        <w:t>ОП.03 БЖД – ДЗ</w:t>
      </w:r>
    </w:p>
    <w:p w:rsidR="00263777" w:rsidRDefault="00006F12" w:rsidP="00E83B74">
      <w:pPr>
        <w:spacing w:line="0" w:lineRule="atLeast"/>
        <w:jc w:val="both"/>
        <w:rPr>
          <w:bCs/>
          <w:sz w:val="28"/>
          <w:szCs w:val="28"/>
        </w:rPr>
      </w:pPr>
      <w:r w:rsidRPr="00006F12">
        <w:rPr>
          <w:bCs/>
          <w:sz w:val="28"/>
          <w:szCs w:val="28"/>
        </w:rPr>
        <w:t>ОП.09ц</w:t>
      </w:r>
      <w:r>
        <w:rPr>
          <w:bCs/>
          <w:sz w:val="28"/>
          <w:szCs w:val="28"/>
        </w:rPr>
        <w:t xml:space="preserve"> </w:t>
      </w:r>
      <w:r w:rsidRPr="00006F12">
        <w:rPr>
          <w:bCs/>
          <w:sz w:val="28"/>
          <w:szCs w:val="28"/>
        </w:rPr>
        <w:t>Информационные технологии в профессиональной деятельности</w:t>
      </w:r>
      <w:r>
        <w:rPr>
          <w:bCs/>
          <w:sz w:val="28"/>
          <w:szCs w:val="28"/>
        </w:rPr>
        <w:t xml:space="preserve"> - ДЗ</w:t>
      </w:r>
    </w:p>
    <w:p w:rsidR="002E2C85" w:rsidRDefault="002E2C85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E2C85">
        <w:rPr>
          <w:b/>
          <w:bCs/>
          <w:sz w:val="28"/>
          <w:szCs w:val="28"/>
        </w:rPr>
        <w:t>- в четвертом семестре:</w:t>
      </w:r>
    </w:p>
    <w:p w:rsidR="002E2C85" w:rsidRPr="002E2C85" w:rsidRDefault="002E2C85" w:rsidP="00E83B74">
      <w:pPr>
        <w:spacing w:line="0" w:lineRule="atLeast"/>
        <w:jc w:val="both"/>
        <w:rPr>
          <w:bCs/>
          <w:sz w:val="28"/>
          <w:szCs w:val="28"/>
        </w:rPr>
      </w:pPr>
      <w:r w:rsidRPr="002E2C85">
        <w:rPr>
          <w:bCs/>
          <w:sz w:val="28"/>
          <w:szCs w:val="28"/>
        </w:rPr>
        <w:t xml:space="preserve">ОП.01 История России – </w:t>
      </w:r>
      <w:r w:rsidR="00006F12">
        <w:rPr>
          <w:bCs/>
          <w:sz w:val="28"/>
          <w:szCs w:val="28"/>
        </w:rPr>
        <w:t>ДЗ</w:t>
      </w:r>
    </w:p>
    <w:p w:rsidR="002E2C85" w:rsidRDefault="002E2C85" w:rsidP="00E83B74">
      <w:pPr>
        <w:spacing w:line="0" w:lineRule="atLeast"/>
        <w:jc w:val="both"/>
        <w:rPr>
          <w:bCs/>
          <w:sz w:val="28"/>
          <w:szCs w:val="28"/>
        </w:rPr>
      </w:pPr>
      <w:r w:rsidRPr="002E2C85">
        <w:rPr>
          <w:bCs/>
          <w:sz w:val="28"/>
          <w:szCs w:val="28"/>
        </w:rPr>
        <w:t xml:space="preserve">ОП.04 Физическая культура/адаптивная </w:t>
      </w:r>
      <w:proofErr w:type="spellStart"/>
      <w:r w:rsidRPr="002E2C85">
        <w:rPr>
          <w:bCs/>
          <w:sz w:val="28"/>
          <w:szCs w:val="28"/>
        </w:rPr>
        <w:t>физ</w:t>
      </w:r>
      <w:proofErr w:type="gramStart"/>
      <w:r w:rsidRPr="002E2C85">
        <w:rPr>
          <w:bCs/>
          <w:sz w:val="28"/>
          <w:szCs w:val="28"/>
        </w:rPr>
        <w:t>.р</w:t>
      </w:r>
      <w:proofErr w:type="gramEnd"/>
      <w:r w:rsidRPr="002E2C85">
        <w:rPr>
          <w:bCs/>
          <w:sz w:val="28"/>
          <w:szCs w:val="28"/>
        </w:rPr>
        <w:t>а</w:t>
      </w:r>
      <w:proofErr w:type="spellEnd"/>
      <w:r w:rsidRPr="002E2C85">
        <w:rPr>
          <w:bCs/>
          <w:sz w:val="28"/>
          <w:szCs w:val="28"/>
        </w:rPr>
        <w:t>- ДЗ</w:t>
      </w:r>
      <w:r>
        <w:rPr>
          <w:bCs/>
          <w:sz w:val="28"/>
          <w:szCs w:val="28"/>
        </w:rPr>
        <w:t>*</w:t>
      </w:r>
    </w:p>
    <w:p w:rsidR="00006F12" w:rsidRDefault="00006F12" w:rsidP="00006F12">
      <w:pPr>
        <w:spacing w:line="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ОП.06 Материаловедение – ДЗ</w:t>
      </w:r>
    </w:p>
    <w:p w:rsidR="00006F12" w:rsidRPr="00006F12" w:rsidRDefault="00006F12" w:rsidP="00006F12">
      <w:pPr>
        <w:spacing w:line="0" w:lineRule="atLeast"/>
        <w:rPr>
          <w:bCs/>
          <w:sz w:val="28"/>
          <w:szCs w:val="28"/>
        </w:rPr>
        <w:sectPr w:rsidR="00006F12" w:rsidRPr="00006F12" w:rsidSect="008C482C">
          <w:type w:val="continuous"/>
          <w:pgSz w:w="16838" w:h="11906" w:orient="landscape"/>
          <w:pgMar w:top="568" w:right="395" w:bottom="568" w:left="567" w:header="708" w:footer="708" w:gutter="0"/>
          <w:cols w:num="2" w:space="708"/>
          <w:docGrid w:linePitch="360"/>
        </w:sectPr>
      </w:pPr>
      <w:r w:rsidRPr="00006F12">
        <w:rPr>
          <w:bCs/>
          <w:sz w:val="28"/>
          <w:szCs w:val="28"/>
        </w:rPr>
        <w:t>ОП.10д Оценка эффективности транспортных процессов-Э</w:t>
      </w:r>
    </w:p>
    <w:p w:rsidR="00E83B74" w:rsidRDefault="00E83B74" w:rsidP="008D7EFD">
      <w:pPr>
        <w:spacing w:line="0" w:lineRule="atLeast"/>
        <w:jc w:val="both"/>
        <w:rPr>
          <w:bCs/>
          <w:sz w:val="28"/>
          <w:szCs w:val="28"/>
        </w:rPr>
      </w:pPr>
      <w:r w:rsidRPr="00006F12">
        <w:rPr>
          <w:b/>
          <w:bCs/>
          <w:sz w:val="28"/>
          <w:szCs w:val="28"/>
        </w:rPr>
        <w:lastRenderedPageBreak/>
        <w:t xml:space="preserve">Промежуточная аттестация по профессиональным модулям (по МДК и практикам) </w:t>
      </w:r>
      <w:r w:rsidR="00006F12" w:rsidRPr="00006F12">
        <w:rPr>
          <w:b/>
          <w:bCs/>
          <w:sz w:val="28"/>
          <w:szCs w:val="28"/>
        </w:rPr>
        <w:t>проводится</w:t>
      </w:r>
      <w:r w:rsidR="00006F12">
        <w:rPr>
          <w:b/>
          <w:bCs/>
          <w:sz w:val="28"/>
          <w:szCs w:val="28"/>
        </w:rPr>
        <w:t xml:space="preserve"> в следующей форме</w:t>
      </w:r>
      <w:r w:rsidRPr="00B84A95">
        <w:rPr>
          <w:bCs/>
          <w:sz w:val="28"/>
          <w:szCs w:val="28"/>
        </w:rPr>
        <w:t>:</w:t>
      </w:r>
    </w:p>
    <w:p w:rsidR="001E24D2" w:rsidRPr="001148A7" w:rsidRDefault="001E24D2" w:rsidP="001E24D2">
      <w:pPr>
        <w:spacing w:line="0" w:lineRule="atLeast"/>
        <w:jc w:val="both"/>
        <w:rPr>
          <w:b/>
          <w:bCs/>
          <w:sz w:val="28"/>
          <w:szCs w:val="28"/>
        </w:rPr>
      </w:pPr>
      <w:r w:rsidRPr="001148A7">
        <w:rPr>
          <w:b/>
          <w:bCs/>
          <w:sz w:val="28"/>
          <w:szCs w:val="28"/>
        </w:rPr>
        <w:t xml:space="preserve">- в </w:t>
      </w:r>
      <w:r>
        <w:rPr>
          <w:b/>
          <w:bCs/>
          <w:sz w:val="28"/>
          <w:szCs w:val="28"/>
        </w:rPr>
        <w:t>третьем</w:t>
      </w:r>
      <w:r w:rsidRPr="001148A7">
        <w:rPr>
          <w:b/>
          <w:bCs/>
          <w:sz w:val="28"/>
          <w:szCs w:val="28"/>
        </w:rPr>
        <w:t xml:space="preserve"> семестре:</w:t>
      </w:r>
    </w:p>
    <w:p w:rsidR="0023635F" w:rsidRPr="0023635F" w:rsidRDefault="0023635F" w:rsidP="0023635F">
      <w:pPr>
        <w:spacing w:line="0" w:lineRule="atLeast"/>
        <w:jc w:val="both"/>
        <w:rPr>
          <w:bCs/>
          <w:sz w:val="28"/>
          <w:szCs w:val="28"/>
        </w:rPr>
      </w:pPr>
      <w:r w:rsidRPr="0023635F">
        <w:rPr>
          <w:bCs/>
          <w:sz w:val="28"/>
          <w:szCs w:val="28"/>
        </w:rPr>
        <w:t>МДК 01.01 Устройство автомобилей</w:t>
      </w:r>
      <w:r w:rsidR="002E2C85">
        <w:rPr>
          <w:bCs/>
          <w:sz w:val="28"/>
          <w:szCs w:val="28"/>
        </w:rPr>
        <w:t>/МДК.01.02 Техническая диагностика автомобилей</w:t>
      </w:r>
      <w:r w:rsidRPr="0023635F">
        <w:rPr>
          <w:bCs/>
          <w:sz w:val="28"/>
          <w:szCs w:val="28"/>
        </w:rPr>
        <w:t xml:space="preserve"> – </w:t>
      </w:r>
      <w:r w:rsidR="00006F12">
        <w:rPr>
          <w:bCs/>
          <w:sz w:val="28"/>
          <w:szCs w:val="28"/>
        </w:rPr>
        <w:t>К</w:t>
      </w:r>
      <w:r w:rsidRPr="0023635F">
        <w:rPr>
          <w:bCs/>
          <w:sz w:val="28"/>
          <w:szCs w:val="28"/>
        </w:rPr>
        <w:t>Э</w:t>
      </w:r>
    </w:p>
    <w:p w:rsidR="001E24D2" w:rsidRPr="0023635F" w:rsidRDefault="00006F12" w:rsidP="002E2C85">
      <w:pPr>
        <w:spacing w:line="0" w:lineRule="atLeast"/>
        <w:jc w:val="both"/>
        <w:rPr>
          <w:bCs/>
          <w:sz w:val="28"/>
          <w:szCs w:val="28"/>
        </w:rPr>
      </w:pPr>
      <w:r w:rsidRPr="0023635F">
        <w:rPr>
          <w:bCs/>
          <w:sz w:val="28"/>
          <w:szCs w:val="28"/>
        </w:rPr>
        <w:t>МДК 03.01 Слесарное дело и технические измерения</w:t>
      </w:r>
      <w:r>
        <w:rPr>
          <w:bCs/>
          <w:sz w:val="28"/>
          <w:szCs w:val="28"/>
        </w:rPr>
        <w:t xml:space="preserve"> - ДЗ</w:t>
      </w:r>
    </w:p>
    <w:p w:rsidR="00006F12" w:rsidRDefault="00E83B74" w:rsidP="00006F12">
      <w:pPr>
        <w:spacing w:line="0" w:lineRule="atLeast"/>
        <w:jc w:val="both"/>
        <w:rPr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 четвертом семестре:</w:t>
      </w:r>
      <w:r w:rsidR="00006F12" w:rsidRPr="00006F12">
        <w:rPr>
          <w:bCs/>
          <w:sz w:val="28"/>
          <w:szCs w:val="28"/>
        </w:rPr>
        <w:t xml:space="preserve"> </w:t>
      </w:r>
    </w:p>
    <w:p w:rsidR="00006F12" w:rsidRPr="0023635F" w:rsidRDefault="00006F12" w:rsidP="00006F12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УП.01 Учебная практика/</w:t>
      </w:r>
      <w:r w:rsidRPr="0023635F">
        <w:rPr>
          <w:bCs/>
          <w:sz w:val="28"/>
          <w:szCs w:val="28"/>
        </w:rPr>
        <w:t xml:space="preserve">ПП.01 Производственная практика – </w:t>
      </w:r>
      <w:r>
        <w:rPr>
          <w:bCs/>
          <w:sz w:val="28"/>
          <w:szCs w:val="28"/>
        </w:rPr>
        <w:t>К</w:t>
      </w:r>
      <w:r w:rsidRPr="0023635F">
        <w:rPr>
          <w:bCs/>
          <w:sz w:val="28"/>
          <w:szCs w:val="28"/>
        </w:rPr>
        <w:t>ДЗ</w:t>
      </w:r>
    </w:p>
    <w:p w:rsidR="00E83B74" w:rsidRDefault="002E2C85" w:rsidP="00E83B74">
      <w:pPr>
        <w:spacing w:line="0" w:lineRule="atLeast"/>
        <w:jc w:val="both"/>
        <w:rPr>
          <w:bCs/>
          <w:sz w:val="28"/>
          <w:szCs w:val="28"/>
        </w:rPr>
      </w:pPr>
      <w:r w:rsidRPr="0023635F">
        <w:rPr>
          <w:bCs/>
          <w:sz w:val="28"/>
          <w:szCs w:val="28"/>
        </w:rPr>
        <w:t xml:space="preserve">МДК 02.01 Техническое обслуживание автомобилей – </w:t>
      </w:r>
      <w:r w:rsidR="00962568">
        <w:rPr>
          <w:bCs/>
          <w:sz w:val="28"/>
          <w:szCs w:val="28"/>
        </w:rPr>
        <w:t>Э</w:t>
      </w:r>
    </w:p>
    <w:p w:rsidR="002E2C85" w:rsidRPr="0023635F" w:rsidRDefault="002E2C85" w:rsidP="002E2C85">
      <w:pPr>
        <w:spacing w:line="0" w:lineRule="atLeast"/>
        <w:jc w:val="both"/>
        <w:rPr>
          <w:bCs/>
          <w:sz w:val="28"/>
          <w:szCs w:val="28"/>
        </w:rPr>
      </w:pPr>
      <w:r w:rsidRPr="0023635F">
        <w:rPr>
          <w:bCs/>
          <w:sz w:val="28"/>
          <w:szCs w:val="28"/>
        </w:rPr>
        <w:t>МДК 02.02 Теоретическая подготовка водителей автомобилей категорий «В» - ДЗ</w:t>
      </w:r>
    </w:p>
    <w:p w:rsidR="002E2C85" w:rsidRDefault="002E2C85" w:rsidP="002E2C85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УП.02.</w:t>
      </w:r>
      <w:r w:rsidRPr="0023635F">
        <w:rPr>
          <w:bCs/>
          <w:sz w:val="28"/>
          <w:szCs w:val="28"/>
        </w:rPr>
        <w:t xml:space="preserve"> Учебная практика</w:t>
      </w:r>
      <w:r w:rsidR="00962568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ПП.02.</w:t>
      </w:r>
      <w:r w:rsidRPr="0023635F">
        <w:rPr>
          <w:bCs/>
          <w:sz w:val="28"/>
          <w:szCs w:val="28"/>
        </w:rPr>
        <w:t xml:space="preserve"> – Производственная практика </w:t>
      </w:r>
      <w:r>
        <w:rPr>
          <w:bCs/>
          <w:sz w:val="28"/>
          <w:szCs w:val="28"/>
        </w:rPr>
        <w:t>–</w:t>
      </w:r>
      <w:r w:rsidRPr="0023635F">
        <w:rPr>
          <w:bCs/>
          <w:sz w:val="28"/>
          <w:szCs w:val="28"/>
        </w:rPr>
        <w:t xml:space="preserve"> </w:t>
      </w:r>
      <w:r w:rsidR="00962568">
        <w:rPr>
          <w:bCs/>
          <w:sz w:val="28"/>
          <w:szCs w:val="28"/>
        </w:rPr>
        <w:t>К</w:t>
      </w:r>
      <w:r w:rsidRPr="0023635F">
        <w:rPr>
          <w:bCs/>
          <w:sz w:val="28"/>
          <w:szCs w:val="28"/>
        </w:rPr>
        <w:t>ДЗ</w:t>
      </w:r>
    </w:p>
    <w:p w:rsidR="002E2C85" w:rsidRDefault="002E2C85" w:rsidP="002E2C85">
      <w:pPr>
        <w:spacing w:line="0" w:lineRule="atLeast"/>
        <w:jc w:val="both"/>
        <w:rPr>
          <w:bCs/>
          <w:sz w:val="28"/>
          <w:szCs w:val="28"/>
        </w:rPr>
      </w:pPr>
      <w:r w:rsidRPr="0023635F">
        <w:rPr>
          <w:bCs/>
          <w:sz w:val="28"/>
          <w:szCs w:val="28"/>
        </w:rPr>
        <w:t>МДК 03.02 Ремонт автомобилей – Э</w:t>
      </w:r>
    </w:p>
    <w:p w:rsidR="002E2C85" w:rsidRDefault="00962568" w:rsidP="002E2C85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УП.03 Учебная практика/ПП.03. Производственная практика </w:t>
      </w:r>
      <w:r w:rsidR="002E2C85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К</w:t>
      </w:r>
      <w:r w:rsidR="002E2C85">
        <w:rPr>
          <w:bCs/>
          <w:sz w:val="28"/>
          <w:szCs w:val="28"/>
        </w:rPr>
        <w:t>ДЗ</w:t>
      </w:r>
    </w:p>
    <w:p w:rsidR="002E2C85" w:rsidRPr="0023635F" w:rsidRDefault="002E2C85" w:rsidP="002E2C85">
      <w:pPr>
        <w:spacing w:line="0" w:lineRule="atLeast"/>
        <w:jc w:val="both"/>
        <w:rPr>
          <w:bCs/>
          <w:sz w:val="28"/>
          <w:szCs w:val="28"/>
        </w:rPr>
      </w:pPr>
    </w:p>
    <w:p w:rsidR="00962568" w:rsidRDefault="00E83B74" w:rsidP="002E2C85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По профессиональным модуля</w:t>
      </w:r>
      <w:r>
        <w:rPr>
          <w:bCs/>
          <w:sz w:val="28"/>
          <w:szCs w:val="28"/>
        </w:rPr>
        <w:t>м</w:t>
      </w:r>
      <w:r w:rsidR="00962568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</w:t>
      </w:r>
      <w:r w:rsidR="002E2C85">
        <w:rPr>
          <w:bCs/>
          <w:sz w:val="28"/>
          <w:szCs w:val="28"/>
        </w:rPr>
        <w:t xml:space="preserve">четвертом </w:t>
      </w:r>
      <w:r w:rsidRPr="00B84A95">
        <w:rPr>
          <w:bCs/>
          <w:sz w:val="28"/>
          <w:szCs w:val="28"/>
        </w:rPr>
        <w:t>семестре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проводят</w:t>
      </w:r>
      <w:r>
        <w:rPr>
          <w:bCs/>
          <w:sz w:val="28"/>
          <w:szCs w:val="28"/>
        </w:rPr>
        <w:t>ся экзамены – квалификационные</w:t>
      </w:r>
      <w:r w:rsidR="00962568">
        <w:rPr>
          <w:bCs/>
          <w:sz w:val="28"/>
          <w:szCs w:val="28"/>
        </w:rPr>
        <w:t>:</w:t>
      </w:r>
      <w:r w:rsidR="00962568" w:rsidRPr="00962568">
        <w:rPr>
          <w:bCs/>
          <w:sz w:val="28"/>
          <w:szCs w:val="28"/>
        </w:rPr>
        <w:t xml:space="preserve"> </w:t>
      </w:r>
    </w:p>
    <w:p w:rsidR="00962568" w:rsidRDefault="00962568" w:rsidP="002E2C85">
      <w:pPr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-ПМ.01 и ПМ.03 – комплексный квалификационный экзамен с присвоением квалификации «слесарь по ремонту автомобилей»; </w:t>
      </w:r>
    </w:p>
    <w:p w:rsidR="00962568" w:rsidRDefault="00962568" w:rsidP="00962568">
      <w:pPr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ПМ 02 квалификационный экзамен с присвоением квалификации «водитель автомобиля»; </w:t>
      </w:r>
    </w:p>
    <w:p w:rsidR="00E83B74" w:rsidRPr="00B84A95" w:rsidRDefault="00E83B74" w:rsidP="002E2C85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Экзамены по модулям проводятся после прох</w:t>
      </w:r>
      <w:r>
        <w:rPr>
          <w:bCs/>
          <w:sz w:val="28"/>
          <w:szCs w:val="28"/>
        </w:rPr>
        <w:t>ождения полного курса учебной и п</w:t>
      </w:r>
      <w:r w:rsidRPr="00B84A95">
        <w:rPr>
          <w:bCs/>
          <w:sz w:val="28"/>
          <w:szCs w:val="28"/>
        </w:rPr>
        <w:t>роизводственной практики, предусмотренной в каж</w:t>
      </w:r>
      <w:r>
        <w:rPr>
          <w:bCs/>
          <w:sz w:val="28"/>
          <w:szCs w:val="28"/>
        </w:rPr>
        <w:t xml:space="preserve">дом из модулей. Итогом является </w:t>
      </w:r>
      <w:r w:rsidRPr="00B84A95">
        <w:rPr>
          <w:bCs/>
          <w:sz w:val="28"/>
          <w:szCs w:val="28"/>
        </w:rPr>
        <w:t>отметка, выставленная в пятибалльной шкале.</w:t>
      </w:r>
    </w:p>
    <w:p w:rsidR="00E83B74" w:rsidRPr="00B84A95" w:rsidRDefault="00E83B74" w:rsidP="00962568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Формы экзамена: выполнение практико-ориентированного задания.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Экзамены по модулям проводятся в свободные </w:t>
      </w:r>
      <w:r>
        <w:rPr>
          <w:bCs/>
          <w:sz w:val="28"/>
          <w:szCs w:val="28"/>
        </w:rPr>
        <w:t xml:space="preserve">от занятий дни в соответствии с графиком. </w:t>
      </w:r>
      <w:r w:rsidRPr="00B84A95">
        <w:rPr>
          <w:bCs/>
          <w:sz w:val="28"/>
          <w:szCs w:val="28"/>
        </w:rPr>
        <w:t>Количество дифференцированных зачетов по уч</w:t>
      </w:r>
      <w:r>
        <w:rPr>
          <w:bCs/>
          <w:sz w:val="28"/>
          <w:szCs w:val="28"/>
        </w:rPr>
        <w:t xml:space="preserve">ебным дисциплинам, МДК, учебным </w:t>
      </w:r>
      <w:r w:rsidRPr="00B84A95">
        <w:rPr>
          <w:bCs/>
          <w:sz w:val="28"/>
          <w:szCs w:val="28"/>
        </w:rPr>
        <w:t>и производственным практикам, выносимых на промеж</w:t>
      </w:r>
      <w:r>
        <w:rPr>
          <w:bCs/>
          <w:sz w:val="28"/>
          <w:szCs w:val="28"/>
        </w:rPr>
        <w:t xml:space="preserve">уточную аттестацию по окончании </w:t>
      </w:r>
      <w:r w:rsidRPr="00B84A95">
        <w:rPr>
          <w:bCs/>
          <w:sz w:val="28"/>
          <w:szCs w:val="28"/>
        </w:rPr>
        <w:t>их изучения в одном учебном году, не превышает допусти</w:t>
      </w:r>
      <w:r>
        <w:rPr>
          <w:bCs/>
          <w:sz w:val="28"/>
          <w:szCs w:val="28"/>
        </w:rPr>
        <w:t xml:space="preserve">мого – 10 (десяти), а экзаменов </w:t>
      </w:r>
      <w:r w:rsidRPr="00B84A95">
        <w:rPr>
          <w:bCs/>
          <w:sz w:val="28"/>
          <w:szCs w:val="28"/>
        </w:rPr>
        <w:t>– не более 8 (восьми).</w:t>
      </w:r>
    </w:p>
    <w:p w:rsidR="00E83B74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8F4A8A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Pr="008F4A8A">
        <w:rPr>
          <w:bCs/>
          <w:i/>
          <w:sz w:val="28"/>
          <w:szCs w:val="28"/>
        </w:rPr>
        <w:t xml:space="preserve">Не </w:t>
      </w:r>
      <w:r>
        <w:rPr>
          <w:bCs/>
          <w:i/>
          <w:sz w:val="28"/>
          <w:szCs w:val="28"/>
        </w:rPr>
        <w:t>входит в общее количество</w:t>
      </w:r>
    </w:p>
    <w:p w:rsidR="00E83B74" w:rsidRDefault="00E83B74" w:rsidP="00E83B74">
      <w:pPr>
        <w:ind w:firstLine="708"/>
        <w:rPr>
          <w:b/>
          <w:sz w:val="28"/>
          <w:szCs w:val="28"/>
        </w:rPr>
      </w:pPr>
    </w:p>
    <w:p w:rsidR="00E83B74" w:rsidRDefault="00E83B74" w:rsidP="00E83B74">
      <w:pPr>
        <w:ind w:firstLine="708"/>
        <w:rPr>
          <w:b/>
          <w:sz w:val="28"/>
          <w:szCs w:val="28"/>
        </w:rPr>
      </w:pPr>
      <w:r w:rsidRPr="00852923">
        <w:rPr>
          <w:b/>
          <w:sz w:val="28"/>
          <w:szCs w:val="28"/>
        </w:rPr>
        <w:t>4.5. Формы п</w:t>
      </w:r>
      <w:r>
        <w:rPr>
          <w:b/>
          <w:sz w:val="28"/>
          <w:szCs w:val="28"/>
        </w:rPr>
        <w:t>р</w:t>
      </w:r>
      <w:r w:rsidRPr="00852923">
        <w:rPr>
          <w:b/>
          <w:sz w:val="28"/>
          <w:szCs w:val="28"/>
        </w:rPr>
        <w:t>оведения государственной итоговой аттестации</w:t>
      </w:r>
    </w:p>
    <w:p w:rsidR="00E83B74" w:rsidRPr="006463B2" w:rsidRDefault="00E83B74" w:rsidP="00E83B74">
      <w:pPr>
        <w:ind w:firstLine="708"/>
        <w:rPr>
          <w:b/>
          <w:sz w:val="28"/>
          <w:szCs w:val="28"/>
        </w:rPr>
      </w:pPr>
      <w:r w:rsidRPr="006463B2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программе.</w:t>
      </w:r>
    </w:p>
    <w:p w:rsidR="002E2C85" w:rsidRPr="0061730F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 xml:space="preserve">Формой государственной итоговой аттестации является </w:t>
      </w:r>
      <w:r>
        <w:rPr>
          <w:sz w:val="28"/>
          <w:szCs w:val="28"/>
        </w:rPr>
        <w:t>демонстрационный экзамен</w:t>
      </w:r>
      <w:r w:rsidRPr="0061730F">
        <w:rPr>
          <w:sz w:val="28"/>
          <w:szCs w:val="28"/>
        </w:rPr>
        <w:t>.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>Экзамен проводится на площадках, прошедших</w:t>
      </w:r>
      <w:r>
        <w:rPr>
          <w:sz w:val="28"/>
          <w:szCs w:val="28"/>
        </w:rPr>
        <w:t xml:space="preserve"> обследование</w:t>
      </w:r>
      <w:r w:rsidRPr="0061730F">
        <w:rPr>
          <w:sz w:val="28"/>
          <w:szCs w:val="28"/>
        </w:rPr>
        <w:t xml:space="preserve">. 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0C1">
        <w:rPr>
          <w:sz w:val="28"/>
          <w:szCs w:val="28"/>
        </w:rPr>
        <w:t>В хо</w:t>
      </w:r>
      <w:r>
        <w:rPr>
          <w:sz w:val="28"/>
          <w:szCs w:val="28"/>
        </w:rPr>
        <w:t>де государственной итоговой</w:t>
      </w:r>
      <w:r w:rsidRPr="009150C1">
        <w:rPr>
          <w:sz w:val="28"/>
          <w:szCs w:val="28"/>
        </w:rPr>
        <w:t xml:space="preserve"> аттестации оценивается степень соответствия сформированных компетенций выпускников требованиям ФГОС. 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0C1">
        <w:rPr>
          <w:sz w:val="28"/>
          <w:szCs w:val="28"/>
        </w:rPr>
        <w:lastRenderedPageBreak/>
        <w:t>Государственная итоговая аттестация организована как демонстрация выпускником выполнения одного или нескольких основных видов деятельности по профессии. Проведение демонстрационного экзамена обеспечивает возможность оценки результатов освоения образовательной программы в специально организованных условиях, моделирующих реальную производственную ситуацию и позволяющих применить освоенные в процессе обучения профессиональные компетенции, по видам профессиональной деятельности, входящим в состав</w:t>
      </w:r>
      <w:r>
        <w:rPr>
          <w:sz w:val="28"/>
          <w:szCs w:val="28"/>
        </w:rPr>
        <w:t xml:space="preserve"> </w:t>
      </w:r>
      <w:r w:rsidR="00962568">
        <w:rPr>
          <w:sz w:val="28"/>
          <w:szCs w:val="28"/>
        </w:rPr>
        <w:t>оценочных материалов</w:t>
      </w:r>
      <w:r w:rsidRPr="009150C1">
        <w:rPr>
          <w:sz w:val="28"/>
          <w:szCs w:val="28"/>
        </w:rPr>
        <w:t xml:space="preserve"> демонстрационного экзамена. </w:t>
      </w:r>
    </w:p>
    <w:p w:rsidR="00E83B74" w:rsidRDefault="002E2C85" w:rsidP="00962568">
      <w:pPr>
        <w:ind w:firstLine="708"/>
        <w:jc w:val="both"/>
      </w:pPr>
      <w:r w:rsidRPr="009150C1">
        <w:rPr>
          <w:sz w:val="28"/>
          <w:szCs w:val="28"/>
        </w:rPr>
        <w:t xml:space="preserve">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средств. Задания для демонстрационного экзамена разрабатываются на основе </w:t>
      </w:r>
      <w:r w:rsidR="00962568">
        <w:rPr>
          <w:sz w:val="28"/>
          <w:szCs w:val="28"/>
        </w:rPr>
        <w:t xml:space="preserve">требований к результатам освоения образовательной программы СПО, установленных в соответствии с ФГОС СПО, включая квалификационные требования, </w:t>
      </w:r>
      <w:r w:rsidR="001D010C">
        <w:rPr>
          <w:sz w:val="28"/>
          <w:szCs w:val="28"/>
        </w:rPr>
        <w:t>заявленные организациями, работодателями, заинтересованными в подготовке кадров соответствующей квалификации.</w:t>
      </w:r>
    </w:p>
    <w:p w:rsidR="003760D5" w:rsidRPr="00D313DE" w:rsidRDefault="003760D5" w:rsidP="00962568">
      <w:pPr>
        <w:jc w:val="both"/>
        <w:rPr>
          <w:b/>
          <w:sz w:val="36"/>
          <w:szCs w:val="36"/>
        </w:rPr>
      </w:pPr>
    </w:p>
    <w:sectPr w:rsidR="003760D5" w:rsidRPr="00D313DE" w:rsidSect="003C2DE6">
      <w:pgSz w:w="16838" w:h="11906" w:orient="landscape"/>
      <w:pgMar w:top="568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apfChancery"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A08"/>
    <w:multiLevelType w:val="hybridMultilevel"/>
    <w:tmpl w:val="67FEE0E2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0B64D2E"/>
    <w:multiLevelType w:val="hybridMultilevel"/>
    <w:tmpl w:val="7852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06B8A"/>
    <w:multiLevelType w:val="hybridMultilevel"/>
    <w:tmpl w:val="044E9280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43D77B2"/>
    <w:multiLevelType w:val="hybridMultilevel"/>
    <w:tmpl w:val="94144874"/>
    <w:lvl w:ilvl="0" w:tplc="923804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2F921DB7"/>
    <w:multiLevelType w:val="hybridMultilevel"/>
    <w:tmpl w:val="38CA2FBE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B4FA4"/>
    <w:multiLevelType w:val="hybridMultilevel"/>
    <w:tmpl w:val="22CA08A6"/>
    <w:lvl w:ilvl="0" w:tplc="7A8A75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D134661"/>
    <w:multiLevelType w:val="hybridMultilevel"/>
    <w:tmpl w:val="B6F43B4A"/>
    <w:lvl w:ilvl="0" w:tplc="7EF4BE3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A4AE7"/>
    <w:multiLevelType w:val="hybridMultilevel"/>
    <w:tmpl w:val="B19C5D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E2214"/>
    <w:multiLevelType w:val="hybridMultilevel"/>
    <w:tmpl w:val="171ABBF2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4B886860"/>
    <w:multiLevelType w:val="hybridMultilevel"/>
    <w:tmpl w:val="63B0B5D4"/>
    <w:lvl w:ilvl="0" w:tplc="B450FAC2">
      <w:start w:val="1"/>
      <w:numFmt w:val="bullet"/>
      <w:lvlText w:val="–"/>
      <w:lvlJc w:val="left"/>
      <w:pPr>
        <w:ind w:left="1637" w:hanging="360"/>
      </w:pPr>
      <w:rPr>
        <w:rFonts w:ascii="ZapfChancery" w:hAnsi="ZapfChancery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5FEB754F"/>
    <w:multiLevelType w:val="hybridMultilevel"/>
    <w:tmpl w:val="71F66F5A"/>
    <w:lvl w:ilvl="0" w:tplc="7A8A75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A0629EF"/>
    <w:multiLevelType w:val="hybridMultilevel"/>
    <w:tmpl w:val="D1508A20"/>
    <w:lvl w:ilvl="0" w:tplc="73D8B79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B8400D"/>
    <w:multiLevelType w:val="hybridMultilevel"/>
    <w:tmpl w:val="E634EA9A"/>
    <w:lvl w:ilvl="0" w:tplc="7A8A75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ABB3956"/>
    <w:multiLevelType w:val="hybridMultilevel"/>
    <w:tmpl w:val="8F8E9D5E"/>
    <w:lvl w:ilvl="0" w:tplc="0419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594"/>
        </w:tabs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14"/>
        </w:tabs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A"/>
    <w:rsid w:val="00006F12"/>
    <w:rsid w:val="0001581D"/>
    <w:rsid w:val="0002571B"/>
    <w:rsid w:val="0002600D"/>
    <w:rsid w:val="0003077F"/>
    <w:rsid w:val="00040ED0"/>
    <w:rsid w:val="00044418"/>
    <w:rsid w:val="00052C56"/>
    <w:rsid w:val="00066B18"/>
    <w:rsid w:val="0007005E"/>
    <w:rsid w:val="00075453"/>
    <w:rsid w:val="000822A5"/>
    <w:rsid w:val="00085E8A"/>
    <w:rsid w:val="000A348E"/>
    <w:rsid w:val="000B570F"/>
    <w:rsid w:val="000C2CC7"/>
    <w:rsid w:val="000D22A1"/>
    <w:rsid w:val="000E1311"/>
    <w:rsid w:val="000F3BCB"/>
    <w:rsid w:val="001036FA"/>
    <w:rsid w:val="00103736"/>
    <w:rsid w:val="001040D4"/>
    <w:rsid w:val="00111704"/>
    <w:rsid w:val="001148A7"/>
    <w:rsid w:val="0012514B"/>
    <w:rsid w:val="00141676"/>
    <w:rsid w:val="001459AB"/>
    <w:rsid w:val="00147301"/>
    <w:rsid w:val="00152575"/>
    <w:rsid w:val="00155FB8"/>
    <w:rsid w:val="00172CCB"/>
    <w:rsid w:val="0017465D"/>
    <w:rsid w:val="00184F59"/>
    <w:rsid w:val="001914DA"/>
    <w:rsid w:val="001920A2"/>
    <w:rsid w:val="001A0FA2"/>
    <w:rsid w:val="001B735D"/>
    <w:rsid w:val="001C524A"/>
    <w:rsid w:val="001C7AB1"/>
    <w:rsid w:val="001D010C"/>
    <w:rsid w:val="001E24D2"/>
    <w:rsid w:val="001E3EA3"/>
    <w:rsid w:val="00221D47"/>
    <w:rsid w:val="002222D9"/>
    <w:rsid w:val="00235D43"/>
    <w:rsid w:val="0023635F"/>
    <w:rsid w:val="002547B3"/>
    <w:rsid w:val="00263777"/>
    <w:rsid w:val="00263A43"/>
    <w:rsid w:val="00276E93"/>
    <w:rsid w:val="00284935"/>
    <w:rsid w:val="002906CA"/>
    <w:rsid w:val="00295DF0"/>
    <w:rsid w:val="002A3071"/>
    <w:rsid w:val="002B37C4"/>
    <w:rsid w:val="002C14DC"/>
    <w:rsid w:val="002C1791"/>
    <w:rsid w:val="002E2C85"/>
    <w:rsid w:val="002E3118"/>
    <w:rsid w:val="002E3EDA"/>
    <w:rsid w:val="002E3F6D"/>
    <w:rsid w:val="002E5461"/>
    <w:rsid w:val="002F1D25"/>
    <w:rsid w:val="002F36DB"/>
    <w:rsid w:val="00326DCB"/>
    <w:rsid w:val="003704E3"/>
    <w:rsid w:val="0037513B"/>
    <w:rsid w:val="003760D5"/>
    <w:rsid w:val="00384FC4"/>
    <w:rsid w:val="003870F2"/>
    <w:rsid w:val="00394DED"/>
    <w:rsid w:val="003A1832"/>
    <w:rsid w:val="003A455C"/>
    <w:rsid w:val="003B0B9B"/>
    <w:rsid w:val="003B775D"/>
    <w:rsid w:val="003C2DE6"/>
    <w:rsid w:val="003D51E3"/>
    <w:rsid w:val="003E06A0"/>
    <w:rsid w:val="0042704D"/>
    <w:rsid w:val="00433A07"/>
    <w:rsid w:val="0043416D"/>
    <w:rsid w:val="00467A94"/>
    <w:rsid w:val="00471FC2"/>
    <w:rsid w:val="00472D4E"/>
    <w:rsid w:val="00474412"/>
    <w:rsid w:val="004822C8"/>
    <w:rsid w:val="004A5C9A"/>
    <w:rsid w:val="004B38CC"/>
    <w:rsid w:val="004C15DC"/>
    <w:rsid w:val="004E3041"/>
    <w:rsid w:val="00532154"/>
    <w:rsid w:val="00541759"/>
    <w:rsid w:val="00550677"/>
    <w:rsid w:val="00552E06"/>
    <w:rsid w:val="005663D5"/>
    <w:rsid w:val="00574BE3"/>
    <w:rsid w:val="00580863"/>
    <w:rsid w:val="00584C52"/>
    <w:rsid w:val="005A33EE"/>
    <w:rsid w:val="005C0F6E"/>
    <w:rsid w:val="005C68FA"/>
    <w:rsid w:val="005D535A"/>
    <w:rsid w:val="005F4770"/>
    <w:rsid w:val="005F49E6"/>
    <w:rsid w:val="005F4D77"/>
    <w:rsid w:val="006010EA"/>
    <w:rsid w:val="00610531"/>
    <w:rsid w:val="00613427"/>
    <w:rsid w:val="00616DC1"/>
    <w:rsid w:val="006463B2"/>
    <w:rsid w:val="00651C8B"/>
    <w:rsid w:val="00655969"/>
    <w:rsid w:val="0068154A"/>
    <w:rsid w:val="006862E6"/>
    <w:rsid w:val="006A17E8"/>
    <w:rsid w:val="006C3086"/>
    <w:rsid w:val="006D0C19"/>
    <w:rsid w:val="006E1FAD"/>
    <w:rsid w:val="006E4A8A"/>
    <w:rsid w:val="006F7929"/>
    <w:rsid w:val="0070639C"/>
    <w:rsid w:val="00707059"/>
    <w:rsid w:val="00720843"/>
    <w:rsid w:val="00733005"/>
    <w:rsid w:val="00756ED1"/>
    <w:rsid w:val="00761D3C"/>
    <w:rsid w:val="00783261"/>
    <w:rsid w:val="007A51E3"/>
    <w:rsid w:val="007B3F90"/>
    <w:rsid w:val="007B5D9B"/>
    <w:rsid w:val="007C1C86"/>
    <w:rsid w:val="007C6AB3"/>
    <w:rsid w:val="00835F4F"/>
    <w:rsid w:val="00836B0C"/>
    <w:rsid w:val="00840301"/>
    <w:rsid w:val="008414E2"/>
    <w:rsid w:val="00841DE3"/>
    <w:rsid w:val="008455A9"/>
    <w:rsid w:val="00845FC6"/>
    <w:rsid w:val="008522F9"/>
    <w:rsid w:val="00852923"/>
    <w:rsid w:val="0086259F"/>
    <w:rsid w:val="008628C1"/>
    <w:rsid w:val="00862A3A"/>
    <w:rsid w:val="00862B75"/>
    <w:rsid w:val="008960C1"/>
    <w:rsid w:val="008A2475"/>
    <w:rsid w:val="008A519A"/>
    <w:rsid w:val="008B7896"/>
    <w:rsid w:val="008C04D6"/>
    <w:rsid w:val="008C482C"/>
    <w:rsid w:val="008C540B"/>
    <w:rsid w:val="008D0C6A"/>
    <w:rsid w:val="008D7EFD"/>
    <w:rsid w:val="008E75A5"/>
    <w:rsid w:val="008F0370"/>
    <w:rsid w:val="008F1D5C"/>
    <w:rsid w:val="008F321A"/>
    <w:rsid w:val="008F4A8A"/>
    <w:rsid w:val="00922EC2"/>
    <w:rsid w:val="0094081F"/>
    <w:rsid w:val="00940EC8"/>
    <w:rsid w:val="00942C05"/>
    <w:rsid w:val="009519C9"/>
    <w:rsid w:val="00954744"/>
    <w:rsid w:val="0095771D"/>
    <w:rsid w:val="00962323"/>
    <w:rsid w:val="00962366"/>
    <w:rsid w:val="00962568"/>
    <w:rsid w:val="00965384"/>
    <w:rsid w:val="0096609C"/>
    <w:rsid w:val="00987F9C"/>
    <w:rsid w:val="009D6D69"/>
    <w:rsid w:val="009F187B"/>
    <w:rsid w:val="00A03C4B"/>
    <w:rsid w:val="00A329FD"/>
    <w:rsid w:val="00A37172"/>
    <w:rsid w:val="00A37BD1"/>
    <w:rsid w:val="00A433D4"/>
    <w:rsid w:val="00A47878"/>
    <w:rsid w:val="00A9249D"/>
    <w:rsid w:val="00AB3743"/>
    <w:rsid w:val="00AB7109"/>
    <w:rsid w:val="00AC0D37"/>
    <w:rsid w:val="00AC7253"/>
    <w:rsid w:val="00B072EF"/>
    <w:rsid w:val="00B12352"/>
    <w:rsid w:val="00B15E02"/>
    <w:rsid w:val="00B2700E"/>
    <w:rsid w:val="00B36862"/>
    <w:rsid w:val="00B504B7"/>
    <w:rsid w:val="00B741E1"/>
    <w:rsid w:val="00B75AB4"/>
    <w:rsid w:val="00B776F1"/>
    <w:rsid w:val="00B84A95"/>
    <w:rsid w:val="00B9292E"/>
    <w:rsid w:val="00BA7A4F"/>
    <w:rsid w:val="00BB5D45"/>
    <w:rsid w:val="00BC0C0F"/>
    <w:rsid w:val="00BC11EB"/>
    <w:rsid w:val="00BC5D8F"/>
    <w:rsid w:val="00BC75AE"/>
    <w:rsid w:val="00BE558D"/>
    <w:rsid w:val="00C01A6C"/>
    <w:rsid w:val="00C0356C"/>
    <w:rsid w:val="00C54428"/>
    <w:rsid w:val="00C54F6A"/>
    <w:rsid w:val="00C55C72"/>
    <w:rsid w:val="00C63C8D"/>
    <w:rsid w:val="00C678D7"/>
    <w:rsid w:val="00C754DC"/>
    <w:rsid w:val="00C760A9"/>
    <w:rsid w:val="00CA2CF9"/>
    <w:rsid w:val="00CC7E6A"/>
    <w:rsid w:val="00CD2B69"/>
    <w:rsid w:val="00CE6DEA"/>
    <w:rsid w:val="00D313DE"/>
    <w:rsid w:val="00D40072"/>
    <w:rsid w:val="00D44CC8"/>
    <w:rsid w:val="00D62BBB"/>
    <w:rsid w:val="00D72EEA"/>
    <w:rsid w:val="00D76704"/>
    <w:rsid w:val="00D767DB"/>
    <w:rsid w:val="00DA4809"/>
    <w:rsid w:val="00DB7F43"/>
    <w:rsid w:val="00DC0893"/>
    <w:rsid w:val="00DC4025"/>
    <w:rsid w:val="00DD6CAE"/>
    <w:rsid w:val="00DE304D"/>
    <w:rsid w:val="00E03607"/>
    <w:rsid w:val="00E10F44"/>
    <w:rsid w:val="00E11C41"/>
    <w:rsid w:val="00E25983"/>
    <w:rsid w:val="00E329F9"/>
    <w:rsid w:val="00E41E2B"/>
    <w:rsid w:val="00E44325"/>
    <w:rsid w:val="00E773AF"/>
    <w:rsid w:val="00E83B74"/>
    <w:rsid w:val="00E94496"/>
    <w:rsid w:val="00EA150E"/>
    <w:rsid w:val="00EA7545"/>
    <w:rsid w:val="00ED0D55"/>
    <w:rsid w:val="00F018C4"/>
    <w:rsid w:val="00F02B7E"/>
    <w:rsid w:val="00F0460E"/>
    <w:rsid w:val="00F23714"/>
    <w:rsid w:val="00F24A7F"/>
    <w:rsid w:val="00F27CDF"/>
    <w:rsid w:val="00F740F4"/>
    <w:rsid w:val="00F870F5"/>
    <w:rsid w:val="00FA6A3C"/>
    <w:rsid w:val="00FC09C9"/>
    <w:rsid w:val="00FC71AD"/>
    <w:rsid w:val="00FE244A"/>
    <w:rsid w:val="00FF02A1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67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704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4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704E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70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04E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506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uiPriority w:val="59"/>
    <w:rsid w:val="005506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0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50677"/>
  </w:style>
  <w:style w:type="character" w:customStyle="1" w:styleId="highlighthighlightactive">
    <w:name w:val="highlight highlight_active"/>
    <w:basedOn w:val="a0"/>
    <w:rsid w:val="00550677"/>
  </w:style>
  <w:style w:type="character" w:styleId="a8">
    <w:name w:val="Strong"/>
    <w:qFormat/>
    <w:rsid w:val="00550677"/>
    <w:rPr>
      <w:b/>
      <w:bCs/>
    </w:rPr>
  </w:style>
  <w:style w:type="paragraph" w:styleId="a9">
    <w:name w:val="footer"/>
    <w:basedOn w:val="a"/>
    <w:link w:val="aa"/>
    <w:rsid w:val="00550677"/>
    <w:pPr>
      <w:tabs>
        <w:tab w:val="center" w:pos="4677"/>
        <w:tab w:val="right" w:pos="9355"/>
      </w:tabs>
    </w:pPr>
    <w:rPr>
      <w:color w:val="000000"/>
      <w:w w:val="90"/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550677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styleId="ab">
    <w:name w:val="page number"/>
    <w:basedOn w:val="a0"/>
    <w:rsid w:val="00550677"/>
  </w:style>
  <w:style w:type="character" w:customStyle="1" w:styleId="ac">
    <w:name w:val="Основной текст + Полужирный"/>
    <w:rsid w:val="00550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_"/>
    <w:link w:val="22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550677"/>
    <w:pPr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character" w:customStyle="1" w:styleId="23">
    <w:name w:val="Заголовок №2_"/>
    <w:link w:val="24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550677"/>
    <w:pPr>
      <w:shd w:val="clear" w:color="auto" w:fill="FFFFFF"/>
      <w:spacing w:after="360" w:line="322" w:lineRule="exact"/>
      <w:jc w:val="center"/>
      <w:outlineLvl w:val="1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50677"/>
    <w:pPr>
      <w:shd w:val="clear" w:color="auto" w:fill="FFFFFF"/>
      <w:spacing w:after="240" w:line="322" w:lineRule="exact"/>
      <w:ind w:hanging="540"/>
      <w:outlineLvl w:val="0"/>
    </w:pPr>
    <w:rPr>
      <w:sz w:val="27"/>
      <w:szCs w:val="27"/>
      <w:lang w:eastAsia="en-US"/>
    </w:rPr>
  </w:style>
  <w:style w:type="character" w:customStyle="1" w:styleId="1pt">
    <w:name w:val="Основной текст + Интервал 1 pt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character" w:customStyle="1" w:styleId="14">
    <w:name w:val="Основной текст1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(2)_"/>
    <w:link w:val="26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50677"/>
    <w:pPr>
      <w:shd w:val="clear" w:color="auto" w:fill="FFFFFF"/>
      <w:spacing w:before="600" w:line="394" w:lineRule="exact"/>
      <w:ind w:hanging="1400"/>
      <w:jc w:val="center"/>
    </w:pPr>
    <w:rPr>
      <w:sz w:val="23"/>
      <w:szCs w:val="23"/>
      <w:lang w:eastAsia="en-US"/>
    </w:rPr>
  </w:style>
  <w:style w:type="paragraph" w:styleId="ae">
    <w:name w:val="header"/>
    <w:basedOn w:val="a"/>
    <w:link w:val="af"/>
    <w:uiPriority w:val="99"/>
    <w:unhideWhenUsed/>
    <w:rsid w:val="005506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50677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semiHidden/>
    <w:rsid w:val="00550677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5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550677"/>
    <w:rPr>
      <w:vertAlign w:val="superscript"/>
    </w:rPr>
  </w:style>
  <w:style w:type="character" w:customStyle="1" w:styleId="30">
    <w:name w:val="Основной текст (3)_"/>
    <w:link w:val="31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0677"/>
    <w:pPr>
      <w:shd w:val="clear" w:color="auto" w:fill="FFFFFF"/>
      <w:spacing w:line="274" w:lineRule="exact"/>
      <w:ind w:hanging="280"/>
      <w:jc w:val="both"/>
    </w:pPr>
    <w:rPr>
      <w:sz w:val="23"/>
      <w:szCs w:val="23"/>
      <w:lang w:eastAsia="en-US"/>
    </w:rPr>
  </w:style>
  <w:style w:type="paragraph" w:styleId="af3">
    <w:name w:val="Revision"/>
    <w:hidden/>
    <w:uiPriority w:val="99"/>
    <w:semiHidden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Document Map"/>
    <w:basedOn w:val="a"/>
    <w:link w:val="af5"/>
    <w:semiHidden/>
    <w:rsid w:val="00550677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55067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6">
    <w:name w:val="Знак Знак Знак Знак"/>
    <w:basedOn w:val="a"/>
    <w:rsid w:val="005506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5">
    <w:name w:val="Сетка таблицы1"/>
    <w:basedOn w:val="a1"/>
    <w:next w:val="a6"/>
    <w:uiPriority w:val="59"/>
    <w:rsid w:val="00550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Îáû÷íûé"/>
    <w:rsid w:val="0055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55067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2547B3"/>
    <w:rPr>
      <w:color w:val="808080"/>
    </w:rPr>
  </w:style>
  <w:style w:type="character" w:customStyle="1" w:styleId="16">
    <w:name w:val="Текст выноски Знак1"/>
    <w:basedOn w:val="a0"/>
    <w:uiPriority w:val="99"/>
    <w:semiHidden/>
    <w:rsid w:val="00DD6CAE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FollowedHyperlink"/>
    <w:basedOn w:val="a0"/>
    <w:uiPriority w:val="99"/>
    <w:semiHidden/>
    <w:unhideWhenUsed/>
    <w:rsid w:val="006862E6"/>
    <w:rPr>
      <w:color w:val="800080"/>
      <w:u w:val="single"/>
    </w:rPr>
  </w:style>
  <w:style w:type="paragraph" w:customStyle="1" w:styleId="msonormal0">
    <w:name w:val="msonormal"/>
    <w:basedOn w:val="a"/>
    <w:rsid w:val="006862E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862E6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6">
    <w:name w:val="xl6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70">
    <w:name w:val="xl7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1">
    <w:name w:val="xl7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2">
    <w:name w:val="xl7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6862E6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6">
    <w:name w:val="xl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2">
    <w:name w:val="xl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4">
    <w:name w:val="xl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6">
    <w:name w:val="xl8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7">
    <w:name w:val="xl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8">
    <w:name w:val="xl88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91">
    <w:name w:val="xl9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2">
    <w:name w:val="xl92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3">
    <w:name w:val="xl93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4">
    <w:name w:val="xl94"/>
    <w:basedOn w:val="a"/>
    <w:rsid w:val="006862E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6">
    <w:name w:val="xl9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7">
    <w:name w:val="xl9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8">
    <w:name w:val="xl98"/>
    <w:basedOn w:val="a"/>
    <w:rsid w:val="006862E6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3">
    <w:name w:val="xl10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4">
    <w:name w:val="xl10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05">
    <w:name w:val="xl10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6">
    <w:name w:val="xl10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18">
    <w:name w:val="xl11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21">
    <w:name w:val="xl121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3">
    <w:name w:val="xl12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6862E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6">
    <w:name w:val="xl12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a"/>
    <w:rsid w:val="006862E6"/>
    <w:pPr>
      <w:pBdr>
        <w:lef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a"/>
    <w:rsid w:val="006862E6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3">
    <w:name w:val="xl13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35">
    <w:name w:val="xl13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37">
    <w:name w:val="xl13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38">
    <w:name w:val="xl138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0">
    <w:name w:val="xl14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43">
    <w:name w:val="xl1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45">
    <w:name w:val="xl14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6">
    <w:name w:val="xl146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8">
    <w:name w:val="xl148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9">
    <w:name w:val="xl14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0">
    <w:name w:val="xl150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1">
    <w:name w:val="xl15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54">
    <w:name w:val="xl15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5">
    <w:name w:val="xl155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56">
    <w:name w:val="xl156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">
    <w:name w:val="xl15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6862E6"/>
    <w:pPr>
      <w:shd w:val="clear" w:color="000000" w:fill="FFFF00"/>
      <w:spacing w:before="100" w:beforeAutospacing="1" w:after="100" w:afterAutospacing="1"/>
    </w:pPr>
  </w:style>
  <w:style w:type="paragraph" w:customStyle="1" w:styleId="xl160">
    <w:name w:val="xl16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2">
    <w:name w:val="xl162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8"/>
      <w:szCs w:val="18"/>
    </w:rPr>
  </w:style>
  <w:style w:type="paragraph" w:customStyle="1" w:styleId="xl163">
    <w:name w:val="xl16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4">
    <w:name w:val="xl16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67">
    <w:name w:val="xl16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7">
    <w:name w:val="xl17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9">
    <w:name w:val="xl1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0">
    <w:name w:val="xl18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1">
    <w:name w:val="xl18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2">
    <w:name w:val="xl1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3">
    <w:name w:val="xl183"/>
    <w:basedOn w:val="a"/>
    <w:rsid w:val="006862E6"/>
    <w:pPr>
      <w:pBdr>
        <w:lef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6">
    <w:name w:val="xl186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7">
    <w:name w:val="xl1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89">
    <w:name w:val="xl189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2">
    <w:name w:val="xl19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3">
    <w:name w:val="xl19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6">
    <w:name w:val="xl196"/>
    <w:basedOn w:val="a"/>
    <w:rsid w:val="0068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7">
    <w:name w:val="xl197"/>
    <w:basedOn w:val="a"/>
    <w:rsid w:val="00686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8">
    <w:name w:val="xl198"/>
    <w:basedOn w:val="a"/>
    <w:rsid w:val="006862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1">
    <w:name w:val="xl201"/>
    <w:basedOn w:val="a"/>
    <w:rsid w:val="006862E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6862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6862E6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6862E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5">
    <w:name w:val="xl205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7">
    <w:name w:val="xl20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9">
    <w:name w:val="xl209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0">
    <w:name w:val="xl210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2">
    <w:name w:val="xl21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6862E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6">
    <w:name w:val="xl21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7">
    <w:name w:val="xl2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8">
    <w:name w:val="xl218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9">
    <w:name w:val="xl21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0">
    <w:name w:val="xl22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1">
    <w:name w:val="xl221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color w:val="0000FF"/>
      <w:sz w:val="16"/>
      <w:szCs w:val="16"/>
      <w:u w:val="single"/>
    </w:rPr>
  </w:style>
  <w:style w:type="paragraph" w:customStyle="1" w:styleId="xl222">
    <w:name w:val="xl22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3">
    <w:name w:val="xl22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4">
    <w:name w:val="xl22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5">
    <w:name w:val="xl225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6">
    <w:name w:val="xl226"/>
    <w:basedOn w:val="a"/>
    <w:rsid w:val="006862E6"/>
    <w:pP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7">
    <w:name w:val="xl22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8">
    <w:name w:val="xl228"/>
    <w:basedOn w:val="a"/>
    <w:rsid w:val="006862E6"/>
    <w:pP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9">
    <w:name w:val="xl229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0">
    <w:name w:val="xl230"/>
    <w:basedOn w:val="a"/>
    <w:rsid w:val="006862E6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1">
    <w:name w:val="xl231"/>
    <w:basedOn w:val="a"/>
    <w:rsid w:val="006862E6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2">
    <w:name w:val="xl232"/>
    <w:basedOn w:val="a"/>
    <w:rsid w:val="006862E6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3">
    <w:name w:val="xl233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4">
    <w:name w:val="xl234"/>
    <w:basedOn w:val="a"/>
    <w:rsid w:val="006862E6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5">
    <w:name w:val="xl23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6">
    <w:name w:val="xl23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7">
    <w:name w:val="xl23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8">
    <w:name w:val="xl23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9">
    <w:name w:val="xl239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0">
    <w:name w:val="xl240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1">
    <w:name w:val="xl241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2">
    <w:name w:val="xl24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3">
    <w:name w:val="xl2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4">
    <w:name w:val="xl24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5">
    <w:name w:val="xl245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47">
    <w:name w:val="xl24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48">
    <w:name w:val="xl248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9">
    <w:name w:val="xl24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0">
    <w:name w:val="xl25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1">
    <w:name w:val="xl25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2">
    <w:name w:val="xl25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3">
    <w:name w:val="xl25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4">
    <w:name w:val="xl25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5">
    <w:name w:val="xl255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6">
    <w:name w:val="xl25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7">
    <w:name w:val="xl25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8">
    <w:name w:val="xl25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9">
    <w:name w:val="xl25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0">
    <w:name w:val="xl260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1">
    <w:name w:val="xl26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2">
    <w:name w:val="xl26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c">
    <w:name w:val="Body Text"/>
    <w:aliases w:val=" Знак,Знак"/>
    <w:basedOn w:val="a"/>
    <w:link w:val="afd"/>
    <w:rsid w:val="0012514B"/>
    <w:pPr>
      <w:widowControl w:val="0"/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d">
    <w:name w:val="Основной текст Знак"/>
    <w:aliases w:val=" Знак Знак,Знак Знак"/>
    <w:basedOn w:val="a0"/>
    <w:link w:val="afc"/>
    <w:rsid w:val="0012514B"/>
    <w:rPr>
      <w:rFonts w:ascii="Calibri" w:eastAsia="Calibri" w:hAnsi="Calibri" w:cs="Times New Roman"/>
      <w:lang w:val="en-US"/>
    </w:rPr>
  </w:style>
  <w:style w:type="paragraph" w:styleId="32">
    <w:name w:val="toc 3"/>
    <w:basedOn w:val="a"/>
    <w:uiPriority w:val="39"/>
    <w:qFormat/>
    <w:rsid w:val="00284935"/>
    <w:pPr>
      <w:widowControl w:val="0"/>
      <w:autoSpaceDE w:val="0"/>
      <w:autoSpaceDN w:val="0"/>
      <w:spacing w:before="41"/>
      <w:ind w:left="164"/>
    </w:pPr>
    <w:rPr>
      <w:lang w:eastAsia="en-US"/>
    </w:rPr>
  </w:style>
  <w:style w:type="paragraph" w:customStyle="1" w:styleId="xl64">
    <w:name w:val="xl64"/>
    <w:basedOn w:val="a"/>
    <w:rsid w:val="00E11C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11C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63">
    <w:name w:val="xl263"/>
    <w:basedOn w:val="a"/>
    <w:rsid w:val="00E03607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64">
    <w:name w:val="xl264"/>
    <w:basedOn w:val="a"/>
    <w:rsid w:val="00E03607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65">
    <w:name w:val="xl265"/>
    <w:basedOn w:val="a"/>
    <w:rsid w:val="00E036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66">
    <w:name w:val="xl266"/>
    <w:basedOn w:val="a"/>
    <w:rsid w:val="00E0360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67">
    <w:name w:val="xl267"/>
    <w:basedOn w:val="a"/>
    <w:rsid w:val="005A33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8">
    <w:name w:val="xl268"/>
    <w:basedOn w:val="a"/>
    <w:rsid w:val="005A33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67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704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4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704E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70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04E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506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uiPriority w:val="59"/>
    <w:rsid w:val="005506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0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50677"/>
  </w:style>
  <w:style w:type="character" w:customStyle="1" w:styleId="highlighthighlightactive">
    <w:name w:val="highlight highlight_active"/>
    <w:basedOn w:val="a0"/>
    <w:rsid w:val="00550677"/>
  </w:style>
  <w:style w:type="character" w:styleId="a8">
    <w:name w:val="Strong"/>
    <w:qFormat/>
    <w:rsid w:val="00550677"/>
    <w:rPr>
      <w:b/>
      <w:bCs/>
    </w:rPr>
  </w:style>
  <w:style w:type="paragraph" w:styleId="a9">
    <w:name w:val="footer"/>
    <w:basedOn w:val="a"/>
    <w:link w:val="aa"/>
    <w:rsid w:val="00550677"/>
    <w:pPr>
      <w:tabs>
        <w:tab w:val="center" w:pos="4677"/>
        <w:tab w:val="right" w:pos="9355"/>
      </w:tabs>
    </w:pPr>
    <w:rPr>
      <w:color w:val="000000"/>
      <w:w w:val="90"/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550677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styleId="ab">
    <w:name w:val="page number"/>
    <w:basedOn w:val="a0"/>
    <w:rsid w:val="00550677"/>
  </w:style>
  <w:style w:type="character" w:customStyle="1" w:styleId="ac">
    <w:name w:val="Основной текст + Полужирный"/>
    <w:rsid w:val="00550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_"/>
    <w:link w:val="22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550677"/>
    <w:pPr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character" w:customStyle="1" w:styleId="23">
    <w:name w:val="Заголовок №2_"/>
    <w:link w:val="24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550677"/>
    <w:pPr>
      <w:shd w:val="clear" w:color="auto" w:fill="FFFFFF"/>
      <w:spacing w:after="360" w:line="322" w:lineRule="exact"/>
      <w:jc w:val="center"/>
      <w:outlineLvl w:val="1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50677"/>
    <w:pPr>
      <w:shd w:val="clear" w:color="auto" w:fill="FFFFFF"/>
      <w:spacing w:after="240" w:line="322" w:lineRule="exact"/>
      <w:ind w:hanging="540"/>
      <w:outlineLvl w:val="0"/>
    </w:pPr>
    <w:rPr>
      <w:sz w:val="27"/>
      <w:szCs w:val="27"/>
      <w:lang w:eastAsia="en-US"/>
    </w:rPr>
  </w:style>
  <w:style w:type="character" w:customStyle="1" w:styleId="1pt">
    <w:name w:val="Основной текст + Интервал 1 pt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character" w:customStyle="1" w:styleId="14">
    <w:name w:val="Основной текст1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(2)_"/>
    <w:link w:val="26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50677"/>
    <w:pPr>
      <w:shd w:val="clear" w:color="auto" w:fill="FFFFFF"/>
      <w:spacing w:before="600" w:line="394" w:lineRule="exact"/>
      <w:ind w:hanging="1400"/>
      <w:jc w:val="center"/>
    </w:pPr>
    <w:rPr>
      <w:sz w:val="23"/>
      <w:szCs w:val="23"/>
      <w:lang w:eastAsia="en-US"/>
    </w:rPr>
  </w:style>
  <w:style w:type="paragraph" w:styleId="ae">
    <w:name w:val="header"/>
    <w:basedOn w:val="a"/>
    <w:link w:val="af"/>
    <w:uiPriority w:val="99"/>
    <w:unhideWhenUsed/>
    <w:rsid w:val="005506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50677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semiHidden/>
    <w:rsid w:val="00550677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5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550677"/>
    <w:rPr>
      <w:vertAlign w:val="superscript"/>
    </w:rPr>
  </w:style>
  <w:style w:type="character" w:customStyle="1" w:styleId="30">
    <w:name w:val="Основной текст (3)_"/>
    <w:link w:val="31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0677"/>
    <w:pPr>
      <w:shd w:val="clear" w:color="auto" w:fill="FFFFFF"/>
      <w:spacing w:line="274" w:lineRule="exact"/>
      <w:ind w:hanging="280"/>
      <w:jc w:val="both"/>
    </w:pPr>
    <w:rPr>
      <w:sz w:val="23"/>
      <w:szCs w:val="23"/>
      <w:lang w:eastAsia="en-US"/>
    </w:rPr>
  </w:style>
  <w:style w:type="paragraph" w:styleId="af3">
    <w:name w:val="Revision"/>
    <w:hidden/>
    <w:uiPriority w:val="99"/>
    <w:semiHidden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Document Map"/>
    <w:basedOn w:val="a"/>
    <w:link w:val="af5"/>
    <w:semiHidden/>
    <w:rsid w:val="00550677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55067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6">
    <w:name w:val="Знак Знак Знак Знак"/>
    <w:basedOn w:val="a"/>
    <w:rsid w:val="005506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5">
    <w:name w:val="Сетка таблицы1"/>
    <w:basedOn w:val="a1"/>
    <w:next w:val="a6"/>
    <w:uiPriority w:val="59"/>
    <w:rsid w:val="00550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Îáû÷íûé"/>
    <w:rsid w:val="0055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55067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2547B3"/>
    <w:rPr>
      <w:color w:val="808080"/>
    </w:rPr>
  </w:style>
  <w:style w:type="character" w:customStyle="1" w:styleId="16">
    <w:name w:val="Текст выноски Знак1"/>
    <w:basedOn w:val="a0"/>
    <w:uiPriority w:val="99"/>
    <w:semiHidden/>
    <w:rsid w:val="00DD6CAE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FollowedHyperlink"/>
    <w:basedOn w:val="a0"/>
    <w:uiPriority w:val="99"/>
    <w:semiHidden/>
    <w:unhideWhenUsed/>
    <w:rsid w:val="006862E6"/>
    <w:rPr>
      <w:color w:val="800080"/>
      <w:u w:val="single"/>
    </w:rPr>
  </w:style>
  <w:style w:type="paragraph" w:customStyle="1" w:styleId="msonormal0">
    <w:name w:val="msonormal"/>
    <w:basedOn w:val="a"/>
    <w:rsid w:val="006862E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862E6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6">
    <w:name w:val="xl6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70">
    <w:name w:val="xl7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1">
    <w:name w:val="xl7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2">
    <w:name w:val="xl7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6862E6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6">
    <w:name w:val="xl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2">
    <w:name w:val="xl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4">
    <w:name w:val="xl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6">
    <w:name w:val="xl8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7">
    <w:name w:val="xl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8">
    <w:name w:val="xl88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91">
    <w:name w:val="xl9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2">
    <w:name w:val="xl92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3">
    <w:name w:val="xl93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4">
    <w:name w:val="xl94"/>
    <w:basedOn w:val="a"/>
    <w:rsid w:val="006862E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6">
    <w:name w:val="xl9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7">
    <w:name w:val="xl9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8">
    <w:name w:val="xl98"/>
    <w:basedOn w:val="a"/>
    <w:rsid w:val="006862E6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3">
    <w:name w:val="xl10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4">
    <w:name w:val="xl10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05">
    <w:name w:val="xl10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6">
    <w:name w:val="xl10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18">
    <w:name w:val="xl11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21">
    <w:name w:val="xl121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3">
    <w:name w:val="xl12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6862E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6">
    <w:name w:val="xl12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a"/>
    <w:rsid w:val="006862E6"/>
    <w:pPr>
      <w:pBdr>
        <w:lef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a"/>
    <w:rsid w:val="006862E6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3">
    <w:name w:val="xl13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35">
    <w:name w:val="xl13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37">
    <w:name w:val="xl13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38">
    <w:name w:val="xl138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0">
    <w:name w:val="xl14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43">
    <w:name w:val="xl1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45">
    <w:name w:val="xl14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6">
    <w:name w:val="xl146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8">
    <w:name w:val="xl148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9">
    <w:name w:val="xl14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0">
    <w:name w:val="xl150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1">
    <w:name w:val="xl15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54">
    <w:name w:val="xl15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5">
    <w:name w:val="xl155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56">
    <w:name w:val="xl156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">
    <w:name w:val="xl15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6862E6"/>
    <w:pPr>
      <w:shd w:val="clear" w:color="000000" w:fill="FFFF00"/>
      <w:spacing w:before="100" w:beforeAutospacing="1" w:after="100" w:afterAutospacing="1"/>
    </w:pPr>
  </w:style>
  <w:style w:type="paragraph" w:customStyle="1" w:styleId="xl160">
    <w:name w:val="xl16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2">
    <w:name w:val="xl162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8"/>
      <w:szCs w:val="18"/>
    </w:rPr>
  </w:style>
  <w:style w:type="paragraph" w:customStyle="1" w:styleId="xl163">
    <w:name w:val="xl16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4">
    <w:name w:val="xl16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67">
    <w:name w:val="xl16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7">
    <w:name w:val="xl17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9">
    <w:name w:val="xl1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0">
    <w:name w:val="xl18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1">
    <w:name w:val="xl18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2">
    <w:name w:val="xl1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3">
    <w:name w:val="xl183"/>
    <w:basedOn w:val="a"/>
    <w:rsid w:val="006862E6"/>
    <w:pPr>
      <w:pBdr>
        <w:lef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6">
    <w:name w:val="xl186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7">
    <w:name w:val="xl1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89">
    <w:name w:val="xl189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2">
    <w:name w:val="xl19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3">
    <w:name w:val="xl19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6">
    <w:name w:val="xl196"/>
    <w:basedOn w:val="a"/>
    <w:rsid w:val="0068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7">
    <w:name w:val="xl197"/>
    <w:basedOn w:val="a"/>
    <w:rsid w:val="00686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8">
    <w:name w:val="xl198"/>
    <w:basedOn w:val="a"/>
    <w:rsid w:val="006862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1">
    <w:name w:val="xl201"/>
    <w:basedOn w:val="a"/>
    <w:rsid w:val="006862E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6862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6862E6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6862E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5">
    <w:name w:val="xl205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7">
    <w:name w:val="xl20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9">
    <w:name w:val="xl209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0">
    <w:name w:val="xl210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2">
    <w:name w:val="xl21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6862E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6">
    <w:name w:val="xl21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7">
    <w:name w:val="xl2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8">
    <w:name w:val="xl218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9">
    <w:name w:val="xl21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0">
    <w:name w:val="xl22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1">
    <w:name w:val="xl221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color w:val="0000FF"/>
      <w:sz w:val="16"/>
      <w:szCs w:val="16"/>
      <w:u w:val="single"/>
    </w:rPr>
  </w:style>
  <w:style w:type="paragraph" w:customStyle="1" w:styleId="xl222">
    <w:name w:val="xl22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3">
    <w:name w:val="xl22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4">
    <w:name w:val="xl22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5">
    <w:name w:val="xl225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6">
    <w:name w:val="xl226"/>
    <w:basedOn w:val="a"/>
    <w:rsid w:val="006862E6"/>
    <w:pP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7">
    <w:name w:val="xl22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8">
    <w:name w:val="xl228"/>
    <w:basedOn w:val="a"/>
    <w:rsid w:val="006862E6"/>
    <w:pP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9">
    <w:name w:val="xl229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0">
    <w:name w:val="xl230"/>
    <w:basedOn w:val="a"/>
    <w:rsid w:val="006862E6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1">
    <w:name w:val="xl231"/>
    <w:basedOn w:val="a"/>
    <w:rsid w:val="006862E6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2">
    <w:name w:val="xl232"/>
    <w:basedOn w:val="a"/>
    <w:rsid w:val="006862E6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3">
    <w:name w:val="xl233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4">
    <w:name w:val="xl234"/>
    <w:basedOn w:val="a"/>
    <w:rsid w:val="006862E6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5">
    <w:name w:val="xl23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6">
    <w:name w:val="xl23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7">
    <w:name w:val="xl23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8">
    <w:name w:val="xl23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9">
    <w:name w:val="xl239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0">
    <w:name w:val="xl240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1">
    <w:name w:val="xl241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2">
    <w:name w:val="xl24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3">
    <w:name w:val="xl2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4">
    <w:name w:val="xl24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5">
    <w:name w:val="xl245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47">
    <w:name w:val="xl24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48">
    <w:name w:val="xl248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9">
    <w:name w:val="xl24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0">
    <w:name w:val="xl25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1">
    <w:name w:val="xl25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2">
    <w:name w:val="xl25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3">
    <w:name w:val="xl25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4">
    <w:name w:val="xl25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5">
    <w:name w:val="xl255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6">
    <w:name w:val="xl25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7">
    <w:name w:val="xl25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8">
    <w:name w:val="xl25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9">
    <w:name w:val="xl25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0">
    <w:name w:val="xl260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1">
    <w:name w:val="xl26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2">
    <w:name w:val="xl26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c">
    <w:name w:val="Body Text"/>
    <w:aliases w:val=" Знак,Знак"/>
    <w:basedOn w:val="a"/>
    <w:link w:val="afd"/>
    <w:rsid w:val="0012514B"/>
    <w:pPr>
      <w:widowControl w:val="0"/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d">
    <w:name w:val="Основной текст Знак"/>
    <w:aliases w:val=" Знак Знак,Знак Знак"/>
    <w:basedOn w:val="a0"/>
    <w:link w:val="afc"/>
    <w:rsid w:val="0012514B"/>
    <w:rPr>
      <w:rFonts w:ascii="Calibri" w:eastAsia="Calibri" w:hAnsi="Calibri" w:cs="Times New Roman"/>
      <w:lang w:val="en-US"/>
    </w:rPr>
  </w:style>
  <w:style w:type="paragraph" w:styleId="32">
    <w:name w:val="toc 3"/>
    <w:basedOn w:val="a"/>
    <w:uiPriority w:val="39"/>
    <w:qFormat/>
    <w:rsid w:val="00284935"/>
    <w:pPr>
      <w:widowControl w:val="0"/>
      <w:autoSpaceDE w:val="0"/>
      <w:autoSpaceDN w:val="0"/>
      <w:spacing w:before="41"/>
      <w:ind w:left="164"/>
    </w:pPr>
    <w:rPr>
      <w:lang w:eastAsia="en-US"/>
    </w:rPr>
  </w:style>
  <w:style w:type="paragraph" w:customStyle="1" w:styleId="xl64">
    <w:name w:val="xl64"/>
    <w:basedOn w:val="a"/>
    <w:rsid w:val="00E11C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11C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63">
    <w:name w:val="xl263"/>
    <w:basedOn w:val="a"/>
    <w:rsid w:val="00E03607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64">
    <w:name w:val="xl264"/>
    <w:basedOn w:val="a"/>
    <w:rsid w:val="00E03607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65">
    <w:name w:val="xl265"/>
    <w:basedOn w:val="a"/>
    <w:rsid w:val="00E036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66">
    <w:name w:val="xl266"/>
    <w:basedOn w:val="a"/>
    <w:rsid w:val="00E0360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67">
    <w:name w:val="xl267"/>
    <w:basedOn w:val="a"/>
    <w:rsid w:val="005A33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8">
    <w:name w:val="xl268"/>
    <w:basedOn w:val="a"/>
    <w:rsid w:val="005A33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39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F9BE-5416-4738-A966-D92571F7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bergamotov</dc:creator>
  <cp:lastModifiedBy>Пользователь</cp:lastModifiedBy>
  <cp:revision>2</cp:revision>
  <cp:lastPrinted>2022-10-07T09:18:00Z</cp:lastPrinted>
  <dcterms:created xsi:type="dcterms:W3CDTF">2025-10-07T10:55:00Z</dcterms:created>
  <dcterms:modified xsi:type="dcterms:W3CDTF">2025-10-07T10:55:00Z</dcterms:modified>
</cp:coreProperties>
</file>