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36D" w:rsidRDefault="00FF536D" w:rsidP="00160674">
      <w:pPr>
        <w:spacing w:after="0"/>
        <w:ind w:left="-360" w:hanging="18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образования, науки и молодежи Республики Крым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Государственное бюджетное профессиональное образовательное учреждение Республики Крым</w:t>
      </w:r>
    </w:p>
    <w:p w:rsidR="00FF536D" w:rsidRDefault="00FF536D" w:rsidP="00160674">
      <w:pPr>
        <w:spacing w:after="0"/>
        <w:ind w:left="-360" w:hanging="18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"Чапаевский агротехнологический техникум имени И.Н. Шатилова"</w:t>
      </w:r>
    </w:p>
    <w:p w:rsidR="00FF536D" w:rsidRDefault="00FF536D" w:rsidP="00160674">
      <w:pPr>
        <w:adjustRightInd w:val="0"/>
        <w:spacing w:after="0"/>
        <w:ind w:left="-360"/>
        <w:jc w:val="center"/>
        <w:rPr>
          <w:rFonts w:ascii="Times New Roman" w:hAnsi="Times New Roman"/>
          <w:sz w:val="36"/>
          <w:szCs w:val="36"/>
        </w:rPr>
      </w:pPr>
    </w:p>
    <w:p w:rsidR="00FF536D" w:rsidRDefault="00FF536D" w:rsidP="00160674">
      <w:pPr>
        <w:adjustRightInd w:val="0"/>
        <w:spacing w:after="0"/>
        <w:ind w:left="-360"/>
        <w:jc w:val="center"/>
        <w:rPr>
          <w:rFonts w:ascii="Times New Roman" w:hAnsi="Times New Roman"/>
          <w:sz w:val="36"/>
          <w:szCs w:val="36"/>
        </w:rPr>
      </w:pPr>
    </w:p>
    <w:p w:rsidR="00D13566" w:rsidRPr="005A0E1A" w:rsidRDefault="00D13566" w:rsidP="00D13566">
      <w:pPr>
        <w:contextualSpacing/>
        <w:rPr>
          <w:rFonts w:ascii="Times New Roman" w:hAnsi="Times New Roman"/>
          <w:sz w:val="24"/>
          <w:szCs w:val="24"/>
        </w:rPr>
      </w:pPr>
      <w:r w:rsidRPr="005A0E1A">
        <w:rPr>
          <w:rFonts w:ascii="Times New Roman" w:hAnsi="Times New Roman"/>
          <w:sz w:val="24"/>
          <w:szCs w:val="24"/>
        </w:rPr>
        <w:t xml:space="preserve">РАССМОТРЕНО </w:t>
      </w:r>
      <w:r w:rsidRPr="005A0E1A">
        <w:rPr>
          <w:rFonts w:ascii="Times New Roman" w:hAnsi="Times New Roman"/>
          <w:sz w:val="24"/>
          <w:szCs w:val="24"/>
        </w:rPr>
        <w:tab/>
      </w:r>
      <w:r w:rsidRPr="005A0E1A">
        <w:rPr>
          <w:rFonts w:ascii="Times New Roman" w:hAnsi="Times New Roman"/>
          <w:sz w:val="24"/>
          <w:szCs w:val="24"/>
        </w:rPr>
        <w:tab/>
      </w:r>
      <w:r w:rsidRPr="005A0E1A">
        <w:rPr>
          <w:rFonts w:ascii="Times New Roman" w:hAnsi="Times New Roman"/>
          <w:sz w:val="24"/>
          <w:szCs w:val="24"/>
        </w:rPr>
        <w:tab/>
      </w:r>
      <w:r w:rsidRPr="005A0E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5A0E1A">
        <w:rPr>
          <w:rFonts w:ascii="Times New Roman" w:hAnsi="Times New Roman"/>
          <w:sz w:val="24"/>
          <w:szCs w:val="24"/>
        </w:rPr>
        <w:t xml:space="preserve">УТВЕРЖДЕНО                                                                        на заседании цикловой комиссии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A0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5A0E1A">
        <w:rPr>
          <w:rFonts w:ascii="Times New Roman" w:hAnsi="Times New Roman"/>
          <w:sz w:val="24"/>
          <w:szCs w:val="24"/>
        </w:rPr>
        <w:t xml:space="preserve">решением педагогического совета </w:t>
      </w:r>
    </w:p>
    <w:p w:rsidR="00D13566" w:rsidRPr="005A0E1A" w:rsidRDefault="00D13566" w:rsidP="00D13566">
      <w:pPr>
        <w:contextualSpacing/>
        <w:rPr>
          <w:rFonts w:ascii="Times New Roman" w:hAnsi="Times New Roman"/>
          <w:sz w:val="24"/>
          <w:szCs w:val="24"/>
        </w:rPr>
      </w:pPr>
      <w:r w:rsidRPr="005A0E1A">
        <w:rPr>
          <w:rFonts w:ascii="Times New Roman" w:hAnsi="Times New Roman"/>
          <w:sz w:val="24"/>
          <w:szCs w:val="24"/>
        </w:rPr>
        <w:t xml:space="preserve">общеобразовательного цикла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5A0E1A">
        <w:rPr>
          <w:rFonts w:ascii="Times New Roman" w:hAnsi="Times New Roman"/>
          <w:sz w:val="24"/>
          <w:szCs w:val="24"/>
        </w:rPr>
        <w:t xml:space="preserve">ГБПОУ РК «ЧАТ имени И.Н. Шатилова»                                                                                                                              </w:t>
      </w:r>
    </w:p>
    <w:p w:rsidR="00D13566" w:rsidRPr="005A0E1A" w:rsidRDefault="00D13566" w:rsidP="00D13566">
      <w:pPr>
        <w:tabs>
          <w:tab w:val="left" w:pos="7062"/>
        </w:tabs>
        <w:spacing w:line="288" w:lineRule="auto"/>
        <w:contextualSpacing/>
        <w:rPr>
          <w:rFonts w:ascii="Times New Roman" w:hAnsi="Times New Roman"/>
          <w:sz w:val="24"/>
          <w:szCs w:val="24"/>
        </w:rPr>
      </w:pPr>
      <w:r w:rsidRPr="005A0E1A">
        <w:rPr>
          <w:rFonts w:ascii="Times New Roman" w:hAnsi="Times New Roman"/>
          <w:sz w:val="24"/>
          <w:szCs w:val="24"/>
        </w:rPr>
        <w:t>от _________________ 2025 г.                                     от _________________ 2025 г.</w:t>
      </w:r>
    </w:p>
    <w:p w:rsidR="00D13566" w:rsidRDefault="00D13566" w:rsidP="00D13566">
      <w:pPr>
        <w:tabs>
          <w:tab w:val="left" w:pos="7062"/>
        </w:tabs>
        <w:spacing w:line="288" w:lineRule="auto"/>
        <w:contextualSpacing/>
        <w:rPr>
          <w:rFonts w:ascii="Times New Roman" w:hAnsi="Times New Roman"/>
          <w:sz w:val="24"/>
          <w:szCs w:val="24"/>
        </w:rPr>
      </w:pPr>
      <w:r w:rsidRPr="005A0E1A">
        <w:rPr>
          <w:rFonts w:ascii="Times New Roman" w:hAnsi="Times New Roman"/>
          <w:sz w:val="24"/>
          <w:szCs w:val="24"/>
        </w:rPr>
        <w:t xml:space="preserve">протокол № ________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0E1A">
        <w:rPr>
          <w:rFonts w:ascii="Times New Roman" w:hAnsi="Times New Roman"/>
          <w:sz w:val="24"/>
          <w:szCs w:val="24"/>
        </w:rPr>
        <w:t xml:space="preserve">протокол № ________ </w:t>
      </w:r>
    </w:p>
    <w:p w:rsidR="00D13566" w:rsidRPr="00474C76" w:rsidRDefault="00D13566" w:rsidP="00D13566">
      <w:pPr>
        <w:tabs>
          <w:tab w:val="left" w:pos="7062"/>
        </w:tabs>
        <w:spacing w:line="288" w:lineRule="auto"/>
        <w:contextualSpacing/>
        <w:rPr>
          <w:rFonts w:ascii="Times New Roman" w:hAnsi="Times New Roman"/>
          <w:sz w:val="28"/>
          <w:szCs w:val="28"/>
        </w:rPr>
      </w:pPr>
      <w:r w:rsidRPr="005A0E1A">
        <w:rPr>
          <w:rFonts w:ascii="Times New Roman" w:hAnsi="Times New Roman"/>
          <w:sz w:val="24"/>
          <w:szCs w:val="24"/>
        </w:rPr>
        <w:t xml:space="preserve">Председатель: Л.В. Василько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A0E1A">
        <w:rPr>
          <w:rFonts w:ascii="Times New Roman" w:hAnsi="Times New Roman"/>
          <w:sz w:val="24"/>
          <w:szCs w:val="24"/>
        </w:rPr>
        <w:t>Председатель: А.А. Булатова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FF536D" w:rsidRDefault="00FF536D" w:rsidP="00160674">
      <w:pPr>
        <w:shd w:val="clear" w:color="auto" w:fill="FFFFFF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536D" w:rsidRDefault="00FF536D" w:rsidP="00160674">
      <w:pPr>
        <w:shd w:val="clear" w:color="auto" w:fill="FFFFFF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536D" w:rsidRDefault="00FF536D" w:rsidP="0016067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FF536D" w:rsidRDefault="00FF536D" w:rsidP="0016067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13566" w:rsidRDefault="00D13566" w:rsidP="00160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13566" w:rsidRDefault="00D13566" w:rsidP="00160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13566" w:rsidRDefault="00D13566" w:rsidP="00160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13566" w:rsidRDefault="00D13566" w:rsidP="00160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13566" w:rsidRDefault="00D13566" w:rsidP="00160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13566" w:rsidRDefault="00D13566" w:rsidP="00D135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F536D" w:rsidRDefault="00FF536D" w:rsidP="00160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:rsidR="00FF536D" w:rsidRDefault="00FF536D" w:rsidP="00160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160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ОУД.05 География</w:t>
      </w:r>
    </w:p>
    <w:p w:rsidR="00785E28" w:rsidRPr="00AD7D7D" w:rsidRDefault="00785E28" w:rsidP="00160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536D" w:rsidRPr="00AD7D7D" w:rsidRDefault="00160674" w:rsidP="00160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D7D7D">
        <w:rPr>
          <w:rFonts w:ascii="Times New Roman" w:eastAsia="Times New Roman" w:hAnsi="Times New Roman" w:cs="Times New Roman"/>
          <w:sz w:val="28"/>
          <w:szCs w:val="28"/>
        </w:rPr>
        <w:t>по профессии</w:t>
      </w:r>
      <w:r w:rsidR="00FF536D" w:rsidRPr="00AD7D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7D7D" w:rsidRPr="00AD7D7D">
        <w:rPr>
          <w:rFonts w:ascii="Times New Roman" w:eastAsia="Times New Roman" w:hAnsi="Times New Roman" w:cs="Times New Roman"/>
          <w:sz w:val="28"/>
          <w:szCs w:val="28"/>
        </w:rPr>
        <w:t xml:space="preserve">35.01.27 «Мастер сельскохозяйственного производства» </w:t>
      </w:r>
    </w:p>
    <w:p w:rsidR="00FF536D" w:rsidRPr="00AD7D7D" w:rsidRDefault="00FF536D" w:rsidP="00160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36D" w:rsidRDefault="00FF536D" w:rsidP="00160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36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F536D" w:rsidRDefault="00FF536D" w:rsidP="00160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36D" w:rsidRDefault="00FF536D" w:rsidP="00160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3566" w:rsidRDefault="00D13566" w:rsidP="00D135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566" w:rsidRDefault="00D13566" w:rsidP="00160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566" w:rsidRDefault="00D13566" w:rsidP="00160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566" w:rsidRDefault="00D13566" w:rsidP="00160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566" w:rsidRDefault="00D13566" w:rsidP="00160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566" w:rsidRDefault="00D13566" w:rsidP="00160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674" w:rsidRDefault="00160674" w:rsidP="001606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36D" w:rsidRDefault="00FF536D" w:rsidP="00160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FF536D" w:rsidRDefault="00FF536D" w:rsidP="00160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36D" w:rsidRDefault="00FF536D" w:rsidP="00160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566" w:rsidRDefault="00D13566" w:rsidP="00160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36D" w:rsidRDefault="00FF536D" w:rsidP="00160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FF536D" w:rsidRDefault="00FF536D" w:rsidP="00160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36D" w:rsidRDefault="00D13566" w:rsidP="00160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2025</w:t>
      </w:r>
      <w:r w:rsidR="00FF536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</w:t>
      </w:r>
    </w:p>
    <w:p w:rsidR="00FF536D" w:rsidRDefault="00FF536D" w:rsidP="00BB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Рабочая программа учебной дисциплины «География» разработана в соответствии с требованиями ФГОС СОО с учетом профессиональной направленности ФГОС СПО, на основании примерной программы общеобразовател</w:t>
      </w:r>
      <w:r w:rsidR="00785E28">
        <w:rPr>
          <w:rFonts w:ascii="Times New Roman" w:eastAsia="Times New Roman" w:hAnsi="Times New Roman" w:cs="Times New Roman"/>
          <w:sz w:val="28"/>
          <w:szCs w:val="28"/>
        </w:rPr>
        <w:t xml:space="preserve">ьной учебной дисциплины </w:t>
      </w:r>
      <w:r w:rsidR="00785E28" w:rsidRPr="00785E28">
        <w:rPr>
          <w:rFonts w:ascii="Times New Roman" w:eastAsia="Times New Roman" w:hAnsi="Times New Roman" w:cs="Times New Roman"/>
          <w:b/>
          <w:sz w:val="28"/>
          <w:szCs w:val="28"/>
        </w:rPr>
        <w:t>«География</w:t>
      </w:r>
      <w:r w:rsidRPr="00785E28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профессиональных образовательных организаций (одобренной на заседании </w:t>
      </w:r>
      <w:r>
        <w:rPr>
          <w:rFonts w:ascii="Times New Roman" w:hAnsi="Times New Roman"/>
          <w:sz w:val="28"/>
          <w:szCs w:val="28"/>
        </w:rPr>
        <w:t>на заседании Педагогического совета ФГБОУ ДПО ИРПО протоколом №20 от «15» августа 2024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с учетом требований ФГОС среднего профессионального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профессии </w:t>
      </w:r>
      <w:r w:rsidR="00785E28" w:rsidRPr="00785E28">
        <w:rPr>
          <w:rFonts w:ascii="Times New Roman" w:eastAsia="Times New Roman" w:hAnsi="Times New Roman" w:cs="Times New Roman"/>
          <w:b/>
          <w:sz w:val="28"/>
          <w:szCs w:val="28"/>
        </w:rPr>
        <w:t>35.01.27 «Мастер сельскохозяйственного производства»</w:t>
      </w:r>
    </w:p>
    <w:p w:rsidR="00FF536D" w:rsidRDefault="00FF536D" w:rsidP="00BB40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2267" w:rsidRDefault="00572267" w:rsidP="00BB40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36D" w:rsidRDefault="00FF536D" w:rsidP="00BB40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Организация - разработчик: </w:t>
      </w:r>
    </w:p>
    <w:p w:rsidR="00572267" w:rsidRDefault="00FF536D" w:rsidP="005722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 Республики Крым «Чапаевский агротехнологический техникум</w:t>
      </w:r>
      <w:r w:rsidR="00572267">
        <w:rPr>
          <w:rFonts w:ascii="Times New Roman" w:hAnsi="Times New Roman"/>
          <w:sz w:val="28"/>
          <w:szCs w:val="28"/>
        </w:rPr>
        <w:t xml:space="preserve"> имени </w:t>
      </w:r>
    </w:p>
    <w:p w:rsidR="00FF536D" w:rsidRDefault="00FF536D" w:rsidP="00572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И.Н. Шатилова»</w:t>
      </w:r>
    </w:p>
    <w:p w:rsidR="00FF536D" w:rsidRDefault="00FF536D" w:rsidP="00572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2267" w:rsidRDefault="00572267" w:rsidP="005722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267" w:rsidRDefault="00572267" w:rsidP="00572267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A735C9">
        <w:rPr>
          <w:rFonts w:ascii="Times New Roman" w:hAnsi="Times New Roman"/>
          <w:b/>
          <w:sz w:val="28"/>
          <w:szCs w:val="24"/>
        </w:rPr>
        <w:t>Разработчик: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 xml:space="preserve">преподаватель географии </w:t>
      </w:r>
      <w:r>
        <w:rPr>
          <w:rFonts w:ascii="Times New Roman" w:hAnsi="Times New Roman"/>
          <w:sz w:val="28"/>
          <w:szCs w:val="24"/>
        </w:rPr>
        <w:t>Кадырова Алие Эльдаровна</w:t>
      </w:r>
    </w:p>
    <w:p w:rsidR="00572267" w:rsidRDefault="00572267" w:rsidP="00572267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</w:p>
    <w:p w:rsidR="00572267" w:rsidRPr="00EE13E0" w:rsidRDefault="00572267" w:rsidP="00572267">
      <w:pPr>
        <w:spacing w:line="259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13E0">
        <w:rPr>
          <w:rFonts w:ascii="Times New Roman" w:hAnsi="Times New Roman"/>
          <w:b/>
          <w:sz w:val="28"/>
          <w:szCs w:val="24"/>
        </w:rPr>
        <w:t>Согласовано:</w:t>
      </w:r>
      <w:r>
        <w:rPr>
          <w:rFonts w:ascii="Times New Roman" w:hAnsi="Times New Roman"/>
          <w:sz w:val="28"/>
          <w:szCs w:val="24"/>
        </w:rPr>
        <w:t xml:space="preserve"> исполняющий обязанности заместителя директора по учебно-производственной работе _________________________ О.А. Довгань</w:t>
      </w:r>
    </w:p>
    <w:p w:rsidR="00FF536D" w:rsidRDefault="00FF536D" w:rsidP="00FF53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536D" w:rsidRDefault="00FF536D" w:rsidP="00FF53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536D" w:rsidRDefault="00FF536D" w:rsidP="00FF5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2267" w:rsidRDefault="00572267" w:rsidP="00FF5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5E28" w:rsidRDefault="00785E28" w:rsidP="00FF5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AD68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80A" w:rsidRDefault="00AD680A" w:rsidP="00AD68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FF536D" w:rsidRDefault="00FF536D" w:rsidP="00FF5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AD680A">
      <w:pPr>
        <w:pStyle w:val="af1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Общая характеристика примерной рабочей программы общеобразовательной дисциплины «География» ………………………...</w:t>
      </w:r>
      <w:r w:rsidR="00B80F64">
        <w:rPr>
          <w:rFonts w:ascii="Times New Roman" w:eastAsia="Times New Roman" w:hAnsi="Times New Roman"/>
          <w:sz w:val="28"/>
          <w:szCs w:val="28"/>
          <w:lang w:eastAsia="ru-RU"/>
        </w:rPr>
        <w:t>....................................</w:t>
      </w:r>
      <w:r w:rsidR="00AD680A">
        <w:rPr>
          <w:rFonts w:ascii="Times New Roman" w:eastAsia="Times New Roman" w:hAnsi="Times New Roman"/>
          <w:sz w:val="28"/>
          <w:szCs w:val="28"/>
          <w:lang w:eastAsia="ru-RU"/>
        </w:rPr>
        <w:t>...</w:t>
      </w:r>
      <w:r w:rsidR="00B80F64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…. 4 </w:t>
      </w:r>
    </w:p>
    <w:p w:rsidR="00FF536D" w:rsidRDefault="00FF536D" w:rsidP="00AD680A">
      <w:pPr>
        <w:pStyle w:val="af1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Структура и содержание общеобразовательной дисциплины ……………</w:t>
      </w:r>
      <w:r w:rsidR="00AD680A">
        <w:rPr>
          <w:rFonts w:ascii="Times New Roman" w:eastAsia="Times New Roman" w:hAnsi="Times New Roman"/>
          <w:sz w:val="28"/>
          <w:szCs w:val="28"/>
          <w:lang w:eastAsia="ru-RU"/>
        </w:rPr>
        <w:t>….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15</w:t>
      </w:r>
    </w:p>
    <w:p w:rsidR="00FF536D" w:rsidRDefault="00FF536D" w:rsidP="00AD680A">
      <w:pPr>
        <w:pStyle w:val="af1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Условия реализации программы общеобразовательной дисциплины ……</w:t>
      </w:r>
      <w:r w:rsidR="00AD680A">
        <w:rPr>
          <w:rFonts w:ascii="Times New Roman" w:eastAsia="Times New Roman" w:hAnsi="Times New Roman"/>
          <w:sz w:val="28"/>
          <w:szCs w:val="28"/>
          <w:lang w:eastAsia="ru-RU"/>
        </w:rPr>
        <w:t>...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26</w:t>
      </w:r>
    </w:p>
    <w:p w:rsidR="00FF536D" w:rsidRDefault="00FF536D" w:rsidP="00AD680A">
      <w:pPr>
        <w:pStyle w:val="af1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и оценка результатов освоения общеобразовательной дисциплины ………………………………………………………………………………</w:t>
      </w:r>
      <w:r w:rsidR="00AD680A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….. 28 </w:t>
      </w:r>
    </w:p>
    <w:p w:rsidR="00FF536D" w:rsidRDefault="00FF536D" w:rsidP="00FF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80A" w:rsidRDefault="00AD680A" w:rsidP="00FF536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80A" w:rsidRDefault="00AD680A" w:rsidP="00FF536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3AD" w:rsidRDefault="00A313AD" w:rsidP="00FF536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3AD" w:rsidRDefault="00A313AD" w:rsidP="00FF536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3AD" w:rsidRDefault="00A313AD" w:rsidP="00FF536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3AD" w:rsidRDefault="00A313AD" w:rsidP="00FF536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D" w:rsidRDefault="00FF536D" w:rsidP="00FF5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36D" w:rsidRDefault="00FF536D" w:rsidP="00FF5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36D" w:rsidRDefault="00FF536D" w:rsidP="00FF5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36D" w:rsidRDefault="00FF536D" w:rsidP="00FF536D">
      <w:pPr>
        <w:spacing w:after="0" w:line="288" w:lineRule="auto"/>
        <w:ind w:left="106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</w:t>
      </w:r>
      <w:r w:rsidR="001606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ОБЩАЯ ХАРАКТЕРИСТИКА РАБОЧЕЙ ПРОГРАММЫ ОБЩЕОБРАЗОВАТЕЛЬНОЙ ДИСЦИПЛИНЫ «ГЕОГРАФИЯ»</w:t>
      </w:r>
    </w:p>
    <w:p w:rsidR="00FF536D" w:rsidRDefault="00FF536D" w:rsidP="00FF536D">
      <w:pPr>
        <w:pStyle w:val="311"/>
        <w:shd w:val="clear" w:color="auto" w:fill="auto"/>
        <w:tabs>
          <w:tab w:val="left" w:pos="3802"/>
          <w:tab w:val="left" w:pos="6126"/>
          <w:tab w:val="left" w:pos="7158"/>
          <w:tab w:val="left" w:pos="8838"/>
        </w:tabs>
        <w:spacing w:before="0" w:line="288" w:lineRule="auto"/>
        <w:ind w:firstLine="709"/>
        <w:jc w:val="both"/>
        <w:rPr>
          <w:b/>
        </w:rPr>
      </w:pPr>
      <w:r>
        <w:rPr>
          <w:b/>
        </w:rPr>
        <w:t xml:space="preserve">1.1. Место дисциплины в структуре </w:t>
      </w:r>
      <w:r>
        <w:rPr>
          <w:b/>
          <w:sz w:val="28"/>
        </w:rPr>
        <w:t>основной</w:t>
      </w:r>
      <w:r>
        <w:rPr>
          <w:b/>
        </w:rPr>
        <w:t xml:space="preserve"> образовательной программы СПО: </w:t>
      </w:r>
    </w:p>
    <w:p w:rsidR="00FF536D" w:rsidRDefault="00FF536D" w:rsidP="00FF536D">
      <w:pPr>
        <w:pStyle w:val="311"/>
        <w:shd w:val="clear" w:color="auto" w:fill="auto"/>
        <w:tabs>
          <w:tab w:val="left" w:pos="3802"/>
          <w:tab w:val="left" w:pos="6126"/>
          <w:tab w:val="left" w:pos="7158"/>
          <w:tab w:val="left" w:pos="8838"/>
        </w:tabs>
        <w:spacing w:before="0" w:line="288" w:lineRule="auto"/>
        <w:ind w:firstLine="709"/>
        <w:jc w:val="both"/>
        <w:rPr>
          <w:rStyle w:val="FontStyle52"/>
          <w:sz w:val="28"/>
          <w:szCs w:val="28"/>
        </w:rPr>
      </w:pPr>
      <w:r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</w:t>
      </w:r>
      <w:r>
        <w:rPr>
          <w:rFonts w:eastAsia="Times New Roman"/>
          <w:sz w:val="28"/>
          <w:szCs w:val="28"/>
          <w:lang w:eastAsia="ar-SA"/>
        </w:rPr>
        <w:t>СПО по профессии</w:t>
      </w:r>
      <w:r>
        <w:rPr>
          <w:rFonts w:eastAsia="Times New Roman"/>
          <w:bCs/>
          <w:sz w:val="28"/>
          <w:szCs w:val="28"/>
        </w:rPr>
        <w:t xml:space="preserve"> </w:t>
      </w:r>
      <w:r w:rsidR="00BB4022" w:rsidRPr="00BB4022">
        <w:rPr>
          <w:rFonts w:eastAsia="Times New Roman"/>
          <w:b/>
          <w:sz w:val="28"/>
          <w:szCs w:val="28"/>
        </w:rPr>
        <w:t>35.01.27 «Мастер сельскохозяйственного производства»</w:t>
      </w:r>
      <w:r w:rsidRPr="00BB4022">
        <w:rPr>
          <w:rStyle w:val="FontStyle52"/>
          <w:b/>
          <w:sz w:val="28"/>
          <w:szCs w:val="28"/>
        </w:rPr>
        <w:t>.</w:t>
      </w:r>
      <w:r>
        <w:rPr>
          <w:rStyle w:val="FontStyle52"/>
          <w:sz w:val="28"/>
          <w:szCs w:val="28"/>
        </w:rPr>
        <w:t xml:space="preserve"> </w:t>
      </w:r>
    </w:p>
    <w:p w:rsidR="00FF536D" w:rsidRDefault="00FF536D" w:rsidP="00FF536D">
      <w:pPr>
        <w:pStyle w:val="311"/>
        <w:shd w:val="clear" w:color="auto" w:fill="auto"/>
        <w:tabs>
          <w:tab w:val="left" w:pos="3802"/>
          <w:tab w:val="left" w:pos="6126"/>
          <w:tab w:val="left" w:pos="7158"/>
          <w:tab w:val="left" w:pos="8838"/>
        </w:tabs>
        <w:spacing w:before="0" w:line="288" w:lineRule="auto"/>
        <w:ind w:firstLine="709"/>
        <w:jc w:val="both"/>
        <w:rPr>
          <w:b/>
        </w:rPr>
      </w:pPr>
      <w:r>
        <w:rPr>
          <w:b/>
        </w:rPr>
        <w:t>1.2. Цели и планируемые результаты освоения дисциплины</w:t>
      </w:r>
    </w:p>
    <w:p w:rsidR="00FF536D" w:rsidRDefault="00FF536D" w:rsidP="00FF536D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1.2.1 Цели дисциплины</w:t>
      </w:r>
    </w:p>
    <w:p w:rsidR="00FF536D" w:rsidRDefault="00FF536D" w:rsidP="00FF536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2"/>
          <w:rFonts w:ascii="Times New Roman" w:hAnsi="Times New Roman"/>
          <w:sz w:val="28"/>
        </w:rPr>
        <w:t xml:space="preserve"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</w:t>
      </w:r>
    </w:p>
    <w:p w:rsidR="00FF536D" w:rsidRDefault="00FF536D" w:rsidP="00FF536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2"/>
          <w:rFonts w:ascii="Times New Roman" w:hAnsi="Times New Roman"/>
          <w:sz w:val="28"/>
        </w:rPr>
        <w:t>Содержание программы общеобразовательной дисциплины «География» направлено на достижение следующих целей: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 опыта разнообразной деятельности, направленной</w:t>
      </w:r>
      <w:r>
        <w:rPr>
          <w:rStyle w:val="12"/>
          <w:rFonts w:ascii="Times New Roman" w:hAnsi="Times New Roman"/>
          <w:sz w:val="28"/>
        </w:rPr>
        <w:br/>
        <w:t xml:space="preserve">на достижение целей устойчивого развития. </w:t>
      </w:r>
    </w:p>
    <w:p w:rsidR="00FF536D" w:rsidRDefault="00FF536D" w:rsidP="00FF536D">
      <w:pPr>
        <w:pStyle w:val="311"/>
        <w:shd w:val="clear" w:color="auto" w:fill="auto"/>
        <w:tabs>
          <w:tab w:val="left" w:pos="3802"/>
          <w:tab w:val="left" w:pos="6126"/>
          <w:tab w:val="left" w:pos="7158"/>
          <w:tab w:val="left" w:pos="8838"/>
        </w:tabs>
        <w:spacing w:before="0" w:line="288" w:lineRule="auto"/>
        <w:ind w:firstLine="709"/>
        <w:jc w:val="both"/>
        <w:rPr>
          <w:b/>
        </w:rPr>
      </w:pPr>
      <w:r>
        <w:rPr>
          <w:b/>
        </w:rPr>
        <w:t xml:space="preserve">1.2.2. Планируемые результаты освоения общеобразовательной дисциплины в соответствии с ФГОС СПО и на основе ФГОС СОО </w:t>
      </w:r>
    </w:p>
    <w:p w:rsidR="00FF536D" w:rsidRDefault="00FF536D" w:rsidP="00FF536D">
      <w:pPr>
        <w:pStyle w:val="311"/>
        <w:shd w:val="clear" w:color="auto" w:fill="auto"/>
        <w:tabs>
          <w:tab w:val="left" w:pos="3802"/>
          <w:tab w:val="left" w:pos="6126"/>
          <w:tab w:val="left" w:pos="7158"/>
          <w:tab w:val="left" w:pos="8838"/>
        </w:tabs>
        <w:spacing w:before="0" w:line="288" w:lineRule="auto"/>
        <w:ind w:firstLine="709"/>
        <w:jc w:val="both"/>
      </w:pPr>
      <w:r>
        <w:t xml:space="preserve">Особое значение дисциплина имеет при формировании и развитии ОК и ПК </w:t>
      </w:r>
    </w:p>
    <w:p w:rsidR="00FF536D" w:rsidRDefault="00FF536D" w:rsidP="00FF536D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13AD" w:rsidRDefault="00A313AD" w:rsidP="00FF536D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536D" w:rsidRDefault="00FF536D" w:rsidP="00FF536D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536D" w:rsidRDefault="00FF536D" w:rsidP="00FF536D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0F64" w:rsidRDefault="00B80F64" w:rsidP="00FF536D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536D" w:rsidRDefault="00FF536D" w:rsidP="00FF536D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4"/>
        <w:tblpPr w:leftFromText="180" w:rightFromText="180" w:vertAnchor="text" w:tblpX="-493" w:tblpY="1"/>
        <w:tblOverlap w:val="never"/>
        <w:tblW w:w="111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4678"/>
        <w:gridCol w:w="4538"/>
      </w:tblGrid>
      <w:tr w:rsidR="00FF536D" w:rsidTr="0071245C">
        <w:trPr>
          <w:trHeight w:val="57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D" w:rsidRDefault="00FF536D">
            <w:pPr>
              <w:autoSpaceDE w:val="0"/>
              <w:autoSpaceDN w:val="0"/>
              <w:adjustRightInd w:val="0"/>
              <w:spacing w:after="34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Наименование и код компетенции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D" w:rsidRDefault="00FF536D">
            <w:pPr>
              <w:autoSpaceDE w:val="0"/>
              <w:autoSpaceDN w:val="0"/>
              <w:adjustRightInd w:val="0"/>
              <w:spacing w:after="34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Планируемые результаты</w:t>
            </w:r>
          </w:p>
        </w:tc>
      </w:tr>
      <w:tr w:rsidR="00FF536D" w:rsidTr="0071245C">
        <w:trPr>
          <w:trHeight w:val="57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36D" w:rsidRDefault="00FF536D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D" w:rsidRDefault="00FF536D">
            <w:pPr>
              <w:autoSpaceDE w:val="0"/>
              <w:autoSpaceDN w:val="0"/>
              <w:adjustRightInd w:val="0"/>
              <w:spacing w:after="34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Общие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D" w:rsidRDefault="00FF536D">
            <w:pPr>
              <w:autoSpaceDE w:val="0"/>
              <w:autoSpaceDN w:val="0"/>
              <w:adjustRightInd w:val="0"/>
              <w:spacing w:after="34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Дисциплинарные</w:t>
            </w:r>
          </w:p>
        </w:tc>
      </w:tr>
      <w:tr w:rsidR="00FF536D" w:rsidTr="0071245C">
        <w:trPr>
          <w:trHeight w:val="57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трудового воспитания: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интерес к различным сферам профессиональной деятельности,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а) базовые логические действия: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цели деятельности, задавать параметры и критерии их достижения;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закономерности и противоречия в рассматриваемых явлениях; 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развивать креативное мышление при решении жизненных проблем 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б) базовые исследовательские действия: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уметь интегрировать знания из разных предметных областей; 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выдвигать новые идеи, предлагать оригинальные подходы и решения; 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3.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</w:t>
            </w:r>
            <w:r>
              <w:rPr>
                <w:rFonts w:ascii="Times New Roman" w:hAnsi="Times New Roman"/>
                <w:sz w:val="24"/>
              </w:rPr>
              <w:lastRenderedPageBreak/>
              <w:t>выводы на основе использования географических знаний;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10.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FF536D" w:rsidTr="0071245C">
        <w:trPr>
          <w:trHeight w:val="57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работа с информацией: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средства информационных и коммуникационных технологий в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5.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</w:t>
            </w:r>
            <w:r>
              <w:rPr>
                <w:rFonts w:ascii="Times New Roman" w:hAnsi="Times New Roman"/>
                <w:sz w:val="24"/>
              </w:rPr>
              <w:lastRenderedPageBreak/>
              <w:t>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F536D" w:rsidTr="0071245C">
        <w:trPr>
          <w:trHeight w:val="57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В области духовно-нравственного воспитания: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нравственного сознания, этического поведения;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личного вклада в построение устойчивого будущего;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самоорганизация: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давать оценку новым ситуациям;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самоконтроль: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оценивать риски и своевременно принимать решения по их снижению;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эмоциональный интеллект, предполагающий сформированность: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F536D" w:rsidTr="0071245C">
        <w:trPr>
          <w:trHeight w:val="57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-овладение навыками учебно-исследовательской, проектной и социальной деятельности;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совместная деятельность: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понимать и использовать преимущества командной и индивидуальной работы;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осуществлять позитивное стратегическое поведение в различных ситуациях, </w:t>
            </w:r>
            <w:r>
              <w:rPr>
                <w:rFonts w:ascii="Times New Roman" w:hAnsi="Times New Roman"/>
                <w:sz w:val="24"/>
              </w:rPr>
              <w:lastRenderedPageBreak/>
              <w:t>проявлять творчество и воображение, быть инициативным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г)</w:t>
            </w:r>
            <w:r>
              <w:rPr>
                <w:rFonts w:ascii="Times New Roman" w:hAnsi="Times New Roman"/>
                <w:sz w:val="24"/>
              </w:rPr>
              <w:t> принятие себя и других людей: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мотивы и аргументы других людей при анализе результатов деятельности;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признавать свое право и право других людей на ошибки;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F536D" w:rsidTr="0071245C">
        <w:trPr>
          <w:trHeight w:val="57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эстетического воспитания: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общение: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коммуникации во всех сферах жизни;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F536D" w:rsidTr="0071245C">
        <w:trPr>
          <w:trHeight w:val="57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обучающимися российской гражданской идентичности;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гражданского воспитания: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патриотического воспитания: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F536D" w:rsidTr="0071245C">
        <w:trPr>
          <w:trHeight w:val="57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экологического воспитания: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</w:t>
            </w:r>
            <w:r>
              <w:rPr>
                <w:rFonts w:ascii="Times New Roman" w:hAnsi="Times New Roman"/>
                <w:sz w:val="24"/>
              </w:rPr>
              <w:lastRenderedPageBreak/>
              <w:t>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9.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FF536D" w:rsidTr="0071245C">
        <w:trPr>
          <w:trHeight w:val="57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D" w:rsidRPr="0071245C" w:rsidRDefault="00FF536D">
            <w:pPr>
              <w:spacing w:line="240" w:lineRule="auto"/>
              <w:jc w:val="both"/>
              <w:rPr>
                <w:rFonts w:ascii="Times New Roman" w:hAnsi="Times New Roman"/>
                <w:highlight w:val="white"/>
              </w:rPr>
            </w:pPr>
            <w:r w:rsidRPr="0071245C">
              <w:rPr>
                <w:rFonts w:ascii="Times New Roman" w:hAnsi="Times New Roman"/>
                <w:highlight w:val="white"/>
              </w:rPr>
              <w:t xml:space="preserve">- наличие мотивации к обучению и личностному развитию; </w:t>
            </w:r>
          </w:p>
          <w:p w:rsidR="00FF536D" w:rsidRPr="0071245C" w:rsidRDefault="00FF536D">
            <w:pPr>
              <w:spacing w:line="240" w:lineRule="auto"/>
              <w:jc w:val="both"/>
              <w:rPr>
                <w:rFonts w:ascii="Times New Roman" w:hAnsi="Times New Roman"/>
                <w:highlight w:val="white"/>
              </w:rPr>
            </w:pPr>
            <w:r w:rsidRPr="0071245C">
              <w:rPr>
                <w:rFonts w:ascii="Times New Roman" w:hAnsi="Times New Roman"/>
                <w:highlight w:val="white"/>
              </w:rPr>
              <w:t>В области ценности научного познания:</w:t>
            </w:r>
          </w:p>
          <w:p w:rsidR="00FF536D" w:rsidRPr="0071245C" w:rsidRDefault="00FF536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1245C">
              <w:rPr>
                <w:rFonts w:ascii="Times New Roman" w:hAnsi="Times New Roman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71245C">
              <w:rPr>
                <w:rFonts w:ascii="Times New Roman" w:hAnsi="Times New Roman"/>
              </w:rPr>
              <w:t xml:space="preserve"> </w:t>
            </w:r>
          </w:p>
          <w:p w:rsidR="00FF536D" w:rsidRPr="0071245C" w:rsidRDefault="00FF536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1245C">
              <w:rPr>
                <w:rFonts w:ascii="Times New Roman" w:hAnsi="Times New Roman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71245C">
              <w:rPr>
                <w:rFonts w:ascii="Times New Roman" w:hAnsi="Times New Roman"/>
              </w:rPr>
              <w:t xml:space="preserve"> </w:t>
            </w:r>
          </w:p>
          <w:p w:rsidR="00FF536D" w:rsidRPr="0071245C" w:rsidRDefault="00FF536D">
            <w:pPr>
              <w:spacing w:line="240" w:lineRule="auto"/>
              <w:jc w:val="both"/>
              <w:rPr>
                <w:rFonts w:ascii="Times New Roman" w:hAnsi="Times New Roman"/>
                <w:highlight w:val="white"/>
              </w:rPr>
            </w:pPr>
            <w:r w:rsidRPr="0071245C">
              <w:rPr>
                <w:rFonts w:ascii="Times New Roman" w:hAnsi="Times New Roman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FF536D" w:rsidRPr="0071245C" w:rsidRDefault="00FF536D">
            <w:pPr>
              <w:spacing w:line="240" w:lineRule="auto"/>
              <w:jc w:val="both"/>
              <w:rPr>
                <w:rFonts w:ascii="Times New Roman" w:hAnsi="Times New Roman"/>
                <w:color w:val="808080"/>
                <w:highlight w:val="white"/>
              </w:rPr>
            </w:pPr>
            <w:r w:rsidRPr="0071245C">
              <w:rPr>
                <w:rFonts w:ascii="Times New Roman" w:hAnsi="Times New Roman"/>
                <w:highlight w:val="white"/>
              </w:rPr>
              <w:lastRenderedPageBreak/>
              <w:t>Овладение универсальными учебными познавательными действиями:</w:t>
            </w:r>
          </w:p>
          <w:p w:rsidR="00FF536D" w:rsidRPr="0071245C" w:rsidRDefault="00FF536D">
            <w:pPr>
              <w:spacing w:line="240" w:lineRule="auto"/>
              <w:jc w:val="both"/>
              <w:rPr>
                <w:rFonts w:ascii="Times New Roman" w:hAnsi="Times New Roman"/>
                <w:highlight w:val="white"/>
              </w:rPr>
            </w:pPr>
            <w:r w:rsidRPr="0071245C">
              <w:rPr>
                <w:rFonts w:ascii="Times New Roman" w:hAnsi="Times New Roman"/>
                <w:color w:val="808080"/>
                <w:highlight w:val="white"/>
              </w:rPr>
              <w:t>б)</w:t>
            </w:r>
            <w:r w:rsidRPr="0071245C">
              <w:rPr>
                <w:rFonts w:ascii="Times New Roman" w:hAnsi="Times New Roman"/>
                <w:highlight w:val="white"/>
              </w:rPr>
              <w:t> базовые исследовательские действия:</w:t>
            </w:r>
          </w:p>
          <w:p w:rsidR="00FF536D" w:rsidRPr="0071245C" w:rsidRDefault="00FF536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1245C">
              <w:rPr>
                <w:rFonts w:ascii="Times New Roman" w:hAnsi="Times New Roman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FF536D" w:rsidRPr="0071245C" w:rsidRDefault="00FF536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1245C">
              <w:rPr>
                <w:rFonts w:ascii="Times New Roman" w:hAnsi="Times New Roman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FF536D" w:rsidRPr="0071245C" w:rsidRDefault="00FF536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1245C">
              <w:rPr>
                <w:rFonts w:ascii="Times New Roman" w:hAnsi="Times New Roman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FF536D" w:rsidRPr="0071245C" w:rsidRDefault="00FF536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1245C">
              <w:rPr>
                <w:rFonts w:ascii="Times New Roman" w:hAnsi="Times New Roman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FF536D" w:rsidRPr="0071245C" w:rsidRDefault="00FF536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1245C">
              <w:rPr>
                <w:rFonts w:ascii="Times New Roman" w:hAnsi="Times New Roman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FF536D" w:rsidRDefault="00FF53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FF536D" w:rsidTr="0071245C">
        <w:trPr>
          <w:trHeight w:val="57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D" w:rsidRPr="0071245C" w:rsidRDefault="0071245C">
            <w:pPr>
              <w:autoSpaceDE w:val="0"/>
              <w:autoSpaceDN w:val="0"/>
              <w:adjustRightInd w:val="0"/>
              <w:spacing w:after="34" w:line="240" w:lineRule="auto"/>
              <w:rPr>
                <w:rFonts w:ascii="Times New Roman" w:hAnsi="Times New Roman" w:cs="Times New Roman"/>
              </w:rPr>
            </w:pPr>
            <w:r w:rsidRPr="0071245C">
              <w:rPr>
                <w:rFonts w:ascii="Times New Roman" w:hAnsi="Times New Roman" w:cs="Times New Roman"/>
              </w:rPr>
              <w:lastRenderedPageBreak/>
              <w:t xml:space="preserve">ПК 1.1. Выполнять основную обработку и предпосевную подготовку почвы с заданными </w:t>
            </w:r>
            <w:r w:rsidRPr="0071245C">
              <w:rPr>
                <w:rFonts w:ascii="Times New Roman" w:hAnsi="Times New Roman" w:cs="Times New Roman"/>
              </w:rPr>
              <w:lastRenderedPageBreak/>
              <w:t>агротехническими требованиями. ПК 1.2. Вносить удобрения с заданными агротехническими требованиями. ПК 1.3. Выполнять механизированные работы по посеву, посадке и уходу за сельскохозяйственными культурами. ПК 1.4. Выполнять уборочные работы с заданными агротехническими требованиями. ПК 1.5. Выполнять погрузочно-разгрузочные, транспортные и стационарные работы на тракторах. ПК 1.6. Выполнять мелиоративные работы. ПК 1.7. Выполнять механизированные работы по разгрузке и раздаче кормов животным, уборке навоза и отходов животноводства. ПК 1.8. Выполнять техническое обслуживание при использовании и при хранении тракторов, комбайнов, сельскохозяйственных машин и оборудования, заправлять тракторы и самоходные сельскохозяйственные машины горюче-смазочными материалами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D" w:rsidRPr="0071245C" w:rsidRDefault="00FF536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1245C">
              <w:rPr>
                <w:rFonts w:ascii="Times New Roman" w:hAnsi="Times New Roman" w:cs="Times New Roman"/>
                <w:sz w:val="24"/>
              </w:rPr>
              <w:lastRenderedPageBreak/>
              <w:t xml:space="preserve">- готовность к саморазвитию, самостоятельности и самоопределению; - овладение навыками учебно-исследовательской, проектной и социальной деятельности; - принимать цели совместной деятельности, </w:t>
            </w:r>
            <w:r w:rsidRPr="0071245C">
              <w:rPr>
                <w:rFonts w:ascii="Times New Roman" w:hAnsi="Times New Roman" w:cs="Times New Roman"/>
                <w:sz w:val="24"/>
              </w:rPr>
              <w:lastRenderedPageBreak/>
              <w:t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- координировать и выполнять работу в условиях реального, виртуального и комбинированного взаимодействия; - осуществлять позитивное стратегическое поведение в различных ситуациях, проявлять творчество и - сформировать умения создавать собственные письменные и устные сообщения на основе географической информации из нескольких источников, грамотно использовать понятийный аппарат географии; - 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 воображение, быть инициативным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D" w:rsidRPr="0071245C" w:rsidRDefault="00FF536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1245C">
              <w:rPr>
                <w:rFonts w:ascii="Times New Roman" w:hAnsi="Times New Roman" w:cs="Times New Roman"/>
                <w:sz w:val="24"/>
              </w:rPr>
              <w:lastRenderedPageBreak/>
              <w:t xml:space="preserve">- готовность к саморазвитию, самостоятельности и самоопределению; - овладение навыками учебно-исследовательской, проектной и социальной деятельности; - принимать цели совместной деятельности, </w:t>
            </w:r>
            <w:r w:rsidRPr="0071245C">
              <w:rPr>
                <w:rFonts w:ascii="Times New Roman" w:hAnsi="Times New Roman" w:cs="Times New Roman"/>
                <w:sz w:val="24"/>
              </w:rPr>
              <w:lastRenderedPageBreak/>
              <w:t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- координировать и выполнять работу в условиях реального, виртуального и комбинированного взаимодействия; - осуществлять позитивное стратегическое поведение в различных ситуациях, проявлять творчество и - сформировать умения создавать собственные письменные и устные сообщения на основе географической информации из нескольких источников, грамотно использовать понятийный аппарат географии; - 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 воображение, быть инициативным</w:t>
            </w:r>
          </w:p>
        </w:tc>
      </w:tr>
    </w:tbl>
    <w:p w:rsidR="00FF536D" w:rsidRDefault="00FF536D" w:rsidP="00FF536D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:rsidR="00FF536D" w:rsidRDefault="00FF536D" w:rsidP="00FF536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00"/>
        <w:gridCol w:w="1560"/>
      </w:tblGrid>
      <w:tr w:rsidR="00FF536D" w:rsidTr="00FF536D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Объем в часах*</w:t>
            </w:r>
          </w:p>
        </w:tc>
      </w:tr>
      <w:tr w:rsidR="00FF536D" w:rsidTr="00FF536D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образовательной программы дисциплины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</w:tr>
      <w:tr w:rsidR="00FF536D" w:rsidTr="00FF536D">
        <w:trPr>
          <w:trHeight w:val="490"/>
        </w:trPr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</w:tr>
      <w:tr w:rsidR="00FF536D" w:rsidTr="00FF536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</w:t>
            </w:r>
          </w:p>
        </w:tc>
      </w:tr>
      <w:tr w:rsidR="00FF536D" w:rsidTr="00FF536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536D" w:rsidTr="00FF536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  <w:tr w:rsidR="00FF536D" w:rsidTr="00FF536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</w:tr>
      <w:tr w:rsidR="00FF536D" w:rsidTr="00FF536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*Профессионально ориентированное содержание (содержание прикладного модуля)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16*</w:t>
            </w:r>
          </w:p>
        </w:tc>
      </w:tr>
      <w:tr w:rsidR="00FF536D" w:rsidTr="00FF536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536D" w:rsidTr="00FF536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FF536D" w:rsidTr="00FF536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FF536D" w:rsidTr="00FF536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Индивидуальный проект </w:t>
            </w:r>
            <w:r>
              <w:rPr>
                <w:rFonts w:ascii="Times New Roman" w:hAnsi="Times New Roman"/>
                <w:i/>
                <w:sz w:val="24"/>
              </w:rPr>
              <w:t>(да/нет</w:t>
            </w:r>
            <w:r>
              <w:rPr>
                <w:rFonts w:ascii="Times New Roman" w:hAnsi="Times New Roman"/>
                <w:sz w:val="24"/>
              </w:rPr>
              <w:t>)**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FF536D" w:rsidTr="00FF536D">
        <w:trPr>
          <w:trHeight w:val="602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 (дифференцированный зачет)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</w:tbl>
    <w:p w:rsidR="00FF536D" w:rsidRDefault="00FF536D" w:rsidP="00FF536D">
      <w:pPr>
        <w:spacing w:after="0"/>
        <w:rPr>
          <w:rFonts w:ascii="Times New Roman" w:hAnsi="Times New Roman"/>
          <w:b/>
          <w:sz w:val="28"/>
          <w:szCs w:val="28"/>
        </w:rPr>
        <w:sectPr w:rsidR="00FF536D" w:rsidSect="00620F4E">
          <w:pgSz w:w="11906" w:h="16838"/>
          <w:pgMar w:top="1134" w:right="1134" w:bottom="1134" w:left="1134" w:header="57" w:footer="0" w:gutter="0"/>
          <w:cols w:space="720"/>
        </w:sectPr>
      </w:pPr>
    </w:p>
    <w:p w:rsidR="00FF536D" w:rsidRPr="00620F4E" w:rsidRDefault="00FF536D" w:rsidP="00FF536D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2.2. Тематический план и содержание дисциплины «География»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8930"/>
        <w:gridCol w:w="1134"/>
        <w:gridCol w:w="1845"/>
      </w:tblGrid>
      <w:tr w:rsidR="00FF536D" w:rsidTr="00FF536D">
        <w:trPr>
          <w:trHeight w:val="411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Объём часов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</w:tc>
      </w:tr>
      <w:tr w:rsidR="00FF536D" w:rsidTr="00FF536D">
        <w:trPr>
          <w:trHeight w:val="41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FF536D" w:rsidTr="00FF536D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</w:tr>
      <w:tr w:rsidR="00FF536D" w:rsidTr="00FF536D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F536D" w:rsidTr="00FF536D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1.1.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Традиционные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методы в географии.</w:t>
            </w:r>
          </w:p>
          <w:p w:rsidR="00FF536D" w:rsidRDefault="00FF536D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Географические прогнозы.</w:t>
            </w:r>
          </w:p>
          <w:p w:rsidR="00FF536D" w:rsidRDefault="00FF536D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Географическая культура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Традиционные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 методы исследований в географических науках, их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разных сферах человеческой деятельности. Современные направления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исследований. Источники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географической информации, геоинформационные </w:t>
            </w:r>
            <w:r>
              <w:rPr>
                <w:rFonts w:ascii="Times New Roman" w:hAnsi="Times New Roman"/>
                <w:sz w:val="24"/>
              </w:rPr>
              <w:t>системы.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Географические прогнозы как результат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географических исследований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Элементы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культуры: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sz w:val="24"/>
              </w:rPr>
              <w:t>картина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мира, </w:t>
            </w:r>
            <w:r>
              <w:rPr>
                <w:rFonts w:ascii="Times New Roman" w:hAnsi="Times New Roman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мышление, язык географии. Их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значимость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представителей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разных </w:t>
            </w:r>
            <w:r>
              <w:rPr>
                <w:rFonts w:ascii="Times New Roman" w:hAnsi="Times New Roman"/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F536D" w:rsidTr="00FF536D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Природопользование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536D" w:rsidTr="00FF536D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>ландшафты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 геосистема; факторы, её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формирующие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изменяющие.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Адаптация человека к различным природным условиям территорий, её изменение 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времени.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Географическая и окружающая среда.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ландшафты. </w:t>
            </w:r>
            <w:r>
              <w:rPr>
                <w:rFonts w:ascii="Times New Roman" w:hAnsi="Times New Roman"/>
                <w:sz w:val="24"/>
              </w:rPr>
              <w:t>Проблема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сохранения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ландшафтного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культурного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106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43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1. Классификация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>
              <w:rPr>
                <w:rFonts w:ascii="Times New Roman" w:hAnsi="Times New Roman"/>
                <w:sz w:val="24"/>
              </w:rPr>
              <w:t>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географической </w:t>
            </w:r>
            <w:r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2.2. </w:t>
            </w:r>
          </w:p>
          <w:p w:rsidR="00FF536D" w:rsidRDefault="00FF536D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Проблемы взаимодействия </w:t>
            </w:r>
            <w:r>
              <w:rPr>
                <w:rFonts w:ascii="Times New Roman" w:hAnsi="Times New Roman"/>
                <w:sz w:val="24"/>
              </w:rPr>
              <w:t>человека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Опасные природные явления, климатические изменения, повышение уровня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океана, </w:t>
            </w:r>
            <w:r>
              <w:rPr>
                <w:rFonts w:ascii="Times New Roman" w:hAnsi="Times New Roman"/>
                <w:spacing w:val="-2"/>
                <w:sz w:val="24"/>
              </w:rPr>
              <w:t>загрязнение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окружающей </w:t>
            </w:r>
            <w:r>
              <w:rPr>
                <w:rFonts w:ascii="Times New Roman" w:hAnsi="Times New Roman"/>
                <w:sz w:val="24"/>
              </w:rPr>
              <w:t>среды. «Климатические беженцы». Стратегия устойчивого развития. Цели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устойчивого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 в их достижении. Особо охраняемые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природные территории как один из </w:t>
            </w:r>
            <w:r>
              <w:rPr>
                <w:rFonts w:ascii="Times New Roman" w:hAnsi="Times New Roman"/>
                <w:sz w:val="24"/>
              </w:rPr>
              <w:lastRenderedPageBreak/>
              <w:t>объектов целей устойчивого развития. Объекты Всемирного природного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культурного </w:t>
            </w:r>
            <w:r>
              <w:rPr>
                <w:rFonts w:ascii="Times New Roman" w:hAnsi="Times New Roman"/>
                <w:spacing w:val="-2"/>
                <w:sz w:val="24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106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1009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2. Определение целей и задач учебного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исследования, </w:t>
            </w:r>
            <w:r>
              <w:rPr>
                <w:rFonts w:ascii="Times New Roman" w:hAnsi="Times New Roman"/>
                <w:sz w:val="24"/>
              </w:rPr>
              <w:t>связанного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опасными природными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явлениями и (или) глобальными изменениями климата и (или) загрязнением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океана,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 формы фиксации результатов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наблюдения </w:t>
            </w:r>
            <w:r>
              <w:rPr>
                <w:rFonts w:ascii="Times New Roman" w:hAnsi="Times New Roman"/>
                <w:spacing w:val="-2"/>
                <w:sz w:val="24"/>
              </w:rPr>
              <w:t>(исследования)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2.3. Природные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ресурсы и их виды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размещения природных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Природно-ресурсный </w:t>
            </w:r>
            <w:r>
              <w:rPr>
                <w:rFonts w:ascii="Times New Roman" w:hAnsi="Times New Roman"/>
                <w:sz w:val="24"/>
              </w:rPr>
              <w:t>капитал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крупных стран, в том числе России.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Ресурсообеспеченность. </w:t>
            </w:r>
            <w:r>
              <w:rPr>
                <w:rFonts w:ascii="Times New Roman" w:hAnsi="Times New Roman"/>
                <w:sz w:val="24"/>
              </w:rPr>
              <w:t>Истощение природных ресурсов. Обеспеченность стран стратегическими ресурсами: нефтью, газом, ураном,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рудными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другими полезными ископаемыми. Земельные ресурсы.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Обеспеченность </w:t>
            </w:r>
            <w:r>
              <w:rPr>
                <w:rFonts w:ascii="Times New Roman" w:hAnsi="Times New Roman"/>
                <w:sz w:val="24"/>
              </w:rPr>
              <w:t>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пресной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водой. Гидроэнергоресурсы Земли, перспективы их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использования. </w:t>
            </w: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лесных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ресурсов, лесной фонд мира. Обезлесение,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причины и распространение. Роль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ресурсов Мирового океана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(энергетических, биологических, </w:t>
            </w:r>
            <w:r>
              <w:rPr>
                <w:rFonts w:ascii="Times New Roman" w:hAnsi="Times New Roman"/>
                <w:sz w:val="24"/>
              </w:rPr>
              <w:t>минеральных) в жизни 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перспективы их использования. </w:t>
            </w:r>
            <w:r>
              <w:rPr>
                <w:rFonts w:ascii="Times New Roman" w:hAnsi="Times New Roman"/>
                <w:spacing w:val="-2"/>
                <w:sz w:val="24"/>
              </w:rPr>
              <w:t>Агроклиматические ресурсы.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106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3. Оценка природно-ресурсного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одной из стран (по выбору) по источникам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</w:p>
          <w:p w:rsidR="00FF536D" w:rsidRDefault="00FF536D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4. 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пределение ресурсообеспеченности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отдельными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видами 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Современная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политическая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16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3.1. Политическая география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</w:p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типология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Теоретические основы геополитики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науки.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география и геополитика.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 и изменения, на ней происходящие. Новая многополярная модель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политического </w:t>
            </w:r>
            <w:r>
              <w:rPr>
                <w:rFonts w:ascii="Times New Roman" w:hAnsi="Times New Roman"/>
                <w:sz w:val="24"/>
              </w:rPr>
              <w:t xml:space="preserve">мироустройства, очаги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z w:val="24"/>
              </w:rPr>
              <w:lastRenderedPageBreak/>
              <w:t>конфликтов.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Политико-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положение. </w:t>
            </w:r>
            <w:r>
              <w:rPr>
                <w:rFonts w:ascii="Times New Roman" w:hAnsi="Times New Roman"/>
                <w:sz w:val="24"/>
              </w:rPr>
              <w:t>Специфика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как евразийского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приарктического </w:t>
            </w:r>
            <w:r>
              <w:rPr>
                <w:rFonts w:ascii="Times New Roman" w:hAnsi="Times New Roman"/>
                <w:spacing w:val="-2"/>
                <w:sz w:val="24"/>
              </w:rPr>
              <w:t>государства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Основные типы стран: критерии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выделения. Формы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правления </w:t>
            </w:r>
            <w:r>
              <w:rPr>
                <w:rFonts w:ascii="Times New Roman" w:hAnsi="Times New Roman"/>
                <w:sz w:val="24"/>
              </w:rPr>
              <w:t>государств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мира,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унитарное </w:t>
            </w:r>
            <w:r>
              <w:rPr>
                <w:rFonts w:ascii="Times New Roman" w:hAnsi="Times New Roman"/>
                <w:sz w:val="24"/>
              </w:rPr>
              <w:t>и федеративное государственное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4.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Население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4.1. Численность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населения.</w:t>
            </w:r>
          </w:p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Численность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мира и динамика её изменения. Теория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демографического перехода.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z w:val="24"/>
              </w:rPr>
              <w:t>населения, его типы 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(демографический взрыв, демографический кризис,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Возрастной и половой 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Структура занятости населения в 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Этнический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 населения.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Крупные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народы, языковые семьи и группы, особенности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размещения. Религиозный состав населения.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Мировые </w:t>
            </w:r>
            <w:r>
              <w:rPr>
                <w:rFonts w:ascii="Times New Roman" w:hAnsi="Times New Roman"/>
                <w:sz w:val="24"/>
              </w:rPr>
              <w:t>и национальные религии, главные районы распространения.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Население мира и глобализация. География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наук. Современные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цивилизации, </w:t>
            </w:r>
            <w:r>
              <w:rPr>
                <w:rFonts w:ascii="Times New Roman" w:hAnsi="Times New Roman"/>
                <w:sz w:val="24"/>
              </w:rPr>
              <w:t>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рубежи цивилизации Запада 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цивилизации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tabs>
                <w:tab w:val="left" w:pos="404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5. Определение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сравнение темпов роста населения крупных по численности населения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 мира (форма фиксации результатов анализа по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Объяснение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 демографической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политики в странах с различным типом воспроизводства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4.2. </w:t>
            </w:r>
          </w:p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Размещение населения.</w:t>
            </w:r>
          </w:p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жизни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01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Географические особенности размещения населения и факторы, его определяющие. Плотность населения, ареалы высокой и низкой плотности </w:t>
            </w:r>
            <w:r>
              <w:rPr>
                <w:rFonts w:ascii="Times New Roman" w:hAnsi="Times New Roman"/>
                <w:sz w:val="24"/>
              </w:rPr>
              <w:lastRenderedPageBreak/>
              <w:t>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106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7. 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5.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Мировое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5.1. </w:t>
            </w:r>
          </w:p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и структура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хозяйства.</w:t>
            </w:r>
          </w:p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sz w:val="24"/>
              </w:rPr>
              <w:t>разделение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ПК.1.2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Мировое хозяйство: определение и состав. Основные этапы развития мирового хозяйства.</w:t>
            </w:r>
          </w:p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F536D" w:rsidTr="00FF536D">
        <w:trPr>
          <w:trHeight w:val="106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9.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F536D" w:rsidTr="00FF536D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5.2. Международная экономическая интеграция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ПК.1.2</w:t>
            </w:r>
          </w:p>
        </w:tc>
      </w:tr>
      <w:tr w:rsidR="00FF536D" w:rsidTr="00FF536D">
        <w:trPr>
          <w:trHeight w:val="200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Профессионально ориентированное содержание </w:t>
            </w:r>
            <w:r>
              <w:rPr>
                <w:rStyle w:val="12"/>
                <w:rFonts w:ascii="Times New Roman" w:hAnsi="Times New Roman"/>
                <w:b/>
                <w:sz w:val="24"/>
              </w:rPr>
              <w:t>(содержание прикладного модуля)</w:t>
            </w:r>
          </w:p>
        </w:tc>
      </w:tr>
      <w:tr w:rsidR="00FF536D" w:rsidTr="00FF536D">
        <w:trPr>
          <w:trHeight w:val="229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5.3. </w:t>
            </w:r>
          </w:p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главных отраслей мирового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хозяйства. Промышленность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(профессионально ориентированное)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ПК.1.2</w:t>
            </w: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«энергопереход».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316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Сфера нематериального производства. Мировой транспорт. </w:t>
            </w:r>
            <w:r>
              <w:rPr>
                <w:rStyle w:val="12"/>
                <w:rFonts w:ascii="Times New Roman" w:hAnsi="Times New Roman"/>
                <w:sz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>
              <w:rPr>
                <w:rFonts w:ascii="Times New Roman" w:hAnsi="Times New Roman"/>
                <w:b/>
                <w:color w:val="FFFFFF"/>
                <w:sz w:val="24"/>
                <w:vertAlign w:val="superscript"/>
              </w:rPr>
              <w:footnoteReference w:id="1"/>
            </w:r>
            <w:r>
              <w:rPr>
                <w:rFonts w:ascii="Times New Roman" w:hAnsi="Times New Roman"/>
                <w:b/>
                <w:sz w:val="24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727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10. Представление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 диаграмм данных 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динамике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изменения объёмов и структуры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>
              <w:rPr>
                <w:rFonts w:ascii="Times New Roman" w:hAnsi="Times New Roman"/>
                <w:sz w:val="24"/>
              </w:rPr>
              <w:t>электроэнергии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мире.</w:t>
            </w:r>
          </w:p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11. Размещение профильной отрасли мирового хозяйства на карте мира.</w:t>
            </w:r>
          </w:p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12. Составление экономико-географической характеристики профильной отрасли.</w:t>
            </w:r>
          </w:p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№ 13. Определение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грузопотоков </w:t>
            </w:r>
            <w:r>
              <w:rPr>
                <w:rFonts w:ascii="Times New Roman" w:hAnsi="Times New Roman"/>
                <w:sz w:val="24"/>
              </w:rPr>
              <w:t>продовольствия на основе анализа статистических материалов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создание карты «Основные экспортёры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импортёры продовольствия»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284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</w:tr>
      <w:tr w:rsidR="00FF536D" w:rsidTr="00FF536D">
        <w:trPr>
          <w:trHeight w:val="284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F536D" w:rsidTr="00FF536D">
        <w:trPr>
          <w:trHeight w:val="27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6.1.</w:t>
            </w:r>
          </w:p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Регионы мира. Зарубежная Европа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F536D" w:rsidRDefault="00FF536D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</w:pPr>
          </w:p>
        </w:tc>
      </w:tr>
      <w:tr w:rsidR="00FF536D" w:rsidTr="00FF536D">
        <w:trPr>
          <w:trHeight w:val="25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</w:pP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14. Сравнение по уровню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стран различных субрегионов Зарубежной Европы 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информации (по выбору)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</w:pPr>
          </w:p>
        </w:tc>
      </w:tr>
      <w:tr w:rsidR="00FF536D" w:rsidTr="00FF536D">
        <w:trPr>
          <w:trHeight w:val="224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6.2. Зарубежная Азия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536D" w:rsidTr="00FF536D">
        <w:trPr>
          <w:trHeight w:val="284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F536D" w:rsidTr="00FF536D">
        <w:trPr>
          <w:trHeight w:val="285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15. Сравнение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сельскохозяйственной специализации Китая и Индии на основании анализа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данных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экспорте основных видов продукции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29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6.3.</w:t>
            </w:r>
          </w:p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F536D" w:rsidTr="00FF536D">
        <w:trPr>
          <w:trHeight w:val="259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658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16. Объяснение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особенностей территориальной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структуры хозяйства Канады и Бразилии на основе анализа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FF536D" w:rsidTr="00FF536D">
        <w:trPr>
          <w:trHeight w:val="3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6.4. </w:t>
            </w:r>
          </w:p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Африка.</w:t>
            </w:r>
          </w:p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Австралия и Океания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Африка: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состав </w:t>
            </w:r>
            <w:r>
              <w:rPr>
                <w:rFonts w:ascii="Times New Roman" w:hAnsi="Times New Roman"/>
                <w:sz w:val="24"/>
              </w:rPr>
              <w:t>(субрегионы: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sz w:val="24"/>
              </w:rPr>
              <w:t>Африка,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Западная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Африка, </w:t>
            </w:r>
            <w:r>
              <w:rPr>
                <w:rFonts w:ascii="Times New Roman" w:hAnsi="Times New Roman"/>
                <w:sz w:val="24"/>
              </w:rPr>
              <w:t>Центральная Африка, Восточная Африка, Южная Африка),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общая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экономико-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характеристика. </w:t>
            </w:r>
            <w:r>
              <w:rPr>
                <w:rFonts w:ascii="Times New Roman" w:hAnsi="Times New Roman"/>
                <w:sz w:val="24"/>
              </w:rPr>
              <w:t>Особенности природно- ресурсного капитала, населения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экономико-географического </w:t>
            </w:r>
            <w:r>
              <w:rPr>
                <w:rFonts w:ascii="Times New Roman" w:hAnsi="Times New Roman"/>
                <w:sz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2"/>
                <w:rFonts w:ascii="Times New Roman" w:hAnsi="Times New Roman"/>
                <w:sz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F536D" w:rsidTr="00FF536D">
        <w:trPr>
          <w:trHeight w:val="313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17. Сравнение на основе анализа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F536D" w:rsidTr="00FF536D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</w:tc>
      </w:tr>
      <w:tr w:rsidR="00FF536D" w:rsidTr="00FF536D">
        <w:trPr>
          <w:trHeight w:val="1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6.5.</w:t>
            </w:r>
          </w:p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на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геополитической, геоэкономической 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геодемографической </w:t>
            </w:r>
            <w:r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ПК.1.2</w:t>
            </w: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>
              <w:rPr>
                <w:rFonts w:ascii="Times New Roman" w:hAnsi="Times New Roman"/>
                <w:sz w:val="24"/>
              </w:rPr>
              <w:t>экономике,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человеческом </w:t>
            </w:r>
            <w:r>
              <w:rPr>
                <w:rFonts w:ascii="Times New Roman" w:hAnsi="Times New Roman"/>
                <w:spacing w:val="-2"/>
                <w:sz w:val="24"/>
              </w:rPr>
              <w:t>потенциале.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</w:rPr>
              <w:t>интеграции России в мировое сообщество. 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аспекты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внешнеполитических задач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F536D" w:rsidTr="00FF536D">
        <w:trPr>
          <w:trHeight w:val="32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18. Изменение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pacing w:val="-2"/>
                <w:sz w:val="24"/>
              </w:rPr>
              <w:t>условиях*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F536D" w:rsidTr="00FF536D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Основное содержание </w:t>
            </w:r>
          </w:p>
        </w:tc>
      </w:tr>
      <w:tr w:rsidR="00FF536D" w:rsidTr="00FF536D">
        <w:trPr>
          <w:trHeight w:val="199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FF536D" w:rsidTr="00FF536D">
        <w:trPr>
          <w:trHeight w:val="20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7.1. Глобальные проблемы человечества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</w:t>
            </w:r>
            <w:r>
              <w:rPr>
                <w:rFonts w:ascii="Times New Roman" w:hAnsi="Times New Roman"/>
                <w:sz w:val="24"/>
              </w:rPr>
              <w:lastRenderedPageBreak/>
              <w:t>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FF536D" w:rsidTr="00FF536D">
        <w:trPr>
          <w:trHeight w:val="29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FF536D" w:rsidTr="00FF536D">
        <w:trPr>
          <w:trHeight w:val="411"/>
        </w:trPr>
        <w:tc>
          <w:tcPr>
            <w:tcW w:w="14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19.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FF536D" w:rsidTr="00FF536D">
        <w:trPr>
          <w:trHeight w:val="308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Промежуточная аттестация </w:t>
            </w:r>
            <w:r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Дифференцированный зачет)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536D" w:rsidTr="00FF536D">
        <w:trPr>
          <w:trHeight w:val="305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 часа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FF536D" w:rsidRDefault="00FF536D" w:rsidP="00FF536D">
      <w:pPr>
        <w:tabs>
          <w:tab w:val="left" w:pos="13892"/>
          <w:tab w:val="left" w:pos="14175"/>
        </w:tabs>
        <w:spacing w:after="0"/>
        <w:ind w:right="255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 каждой теме описывается содержание учебного материала (в дидактических единицах), наименования необходимых лабораторных, практических и иных занятий. Объем часов определяется по каждой позиции столбца 3.</w:t>
      </w:r>
    </w:p>
    <w:p w:rsidR="00FF536D" w:rsidRDefault="00FF536D" w:rsidP="00FF536D">
      <w:pPr>
        <w:spacing w:after="0"/>
        <w:rPr>
          <w:rFonts w:ascii="Times New Roman" w:hAnsi="Times New Roman"/>
          <w:b/>
          <w:sz w:val="28"/>
          <w:szCs w:val="28"/>
        </w:rPr>
        <w:sectPr w:rsidR="00FF536D" w:rsidSect="00620F4E">
          <w:pgSz w:w="16838" w:h="11906" w:orient="landscape"/>
          <w:pgMar w:top="1134" w:right="1134" w:bottom="1134" w:left="1134" w:header="57" w:footer="113" w:gutter="0"/>
          <w:cols w:space="720"/>
        </w:sectPr>
      </w:pPr>
    </w:p>
    <w:p w:rsidR="00FF536D" w:rsidRDefault="00FF536D" w:rsidP="00620F4E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 У</w:t>
      </w:r>
      <w:r w:rsidR="00620F4E">
        <w:rPr>
          <w:rFonts w:ascii="Times New Roman" w:hAnsi="Times New Roman"/>
          <w:b/>
          <w:sz w:val="28"/>
        </w:rPr>
        <w:t xml:space="preserve">СЛОВИЯ РЕАЛИЗАЦИИ ПРОГРАММЫ ОБЩЕОБРАЗОВАТЕЛЬНОЙ ДИСЦИПЛИНЫ </w:t>
      </w:r>
    </w:p>
    <w:p w:rsidR="00FF536D" w:rsidRDefault="00FF536D" w:rsidP="00FF536D">
      <w:pPr>
        <w:spacing w:after="0"/>
        <w:ind w:left="142" w:firstLine="142"/>
        <w:jc w:val="both"/>
        <w:rPr>
          <w:rStyle w:val="12"/>
        </w:rPr>
      </w:pPr>
      <w:r>
        <w:rPr>
          <w:rStyle w:val="12"/>
          <w:rFonts w:ascii="Times New Roman" w:hAnsi="Times New Roman"/>
          <w:b/>
          <w:sz w:val="28"/>
        </w:rPr>
        <w:t>3.1. Требования к минимальному материально-техническому обеспечению</w:t>
      </w:r>
    </w:p>
    <w:p w:rsidR="00FF536D" w:rsidRDefault="00FF536D" w:rsidP="00FF5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</w:pPr>
      <w:r>
        <w:rPr>
          <w:rStyle w:val="12"/>
          <w:rFonts w:ascii="Times New Roman" w:hAnsi="Times New Roman"/>
          <w:sz w:val="28"/>
        </w:rPr>
        <w:t>Реализация программы дисциплины подразумевает наличия учебного кабинета Географии.</w:t>
      </w:r>
    </w:p>
    <w:p w:rsidR="00FF536D" w:rsidRDefault="00FF536D" w:rsidP="00FF536D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кабинета: </w:t>
      </w:r>
    </w:p>
    <w:p w:rsidR="00FF536D" w:rsidRDefault="00FF536D" w:rsidP="00FF536D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посадочные места по количеству обучающихся; </w:t>
      </w:r>
    </w:p>
    <w:p w:rsidR="00FF536D" w:rsidRDefault="00FF536D" w:rsidP="00FF536D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рабочее место преподавателя. </w:t>
      </w:r>
    </w:p>
    <w:p w:rsidR="00FF536D" w:rsidRDefault="00FF536D" w:rsidP="00FF536D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средства обучения: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36D" w:rsidRDefault="00FF536D" w:rsidP="00FF536D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 с лицензионным программным обеспечением мультимедиа, проектор. </w:t>
      </w:r>
    </w:p>
    <w:p w:rsidR="00FF536D" w:rsidRDefault="00FF536D" w:rsidP="00FF536D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мастерской и рабочих мест мастерской: </w:t>
      </w:r>
    </w:p>
    <w:p w:rsidR="00FF536D" w:rsidRDefault="00FF536D" w:rsidP="00FF536D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Интерактивная доска, компьютерные столы и стулья.</w:t>
      </w:r>
    </w:p>
    <w:p w:rsidR="00FF536D" w:rsidRDefault="00FF536D" w:rsidP="00FF536D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Оборудование лаборатории и рабочих мест лаборатории: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36D" w:rsidRDefault="00FF536D" w:rsidP="00FF536D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1.Комплект учебно-наглядных пособий: </w:t>
      </w:r>
    </w:p>
    <w:p w:rsidR="00FF536D" w:rsidRDefault="00FF536D" w:rsidP="00FF536D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атлас мира </w:t>
      </w:r>
    </w:p>
    <w:p w:rsidR="00FF536D" w:rsidRDefault="00FF536D" w:rsidP="00FF536D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контурные карты </w:t>
      </w:r>
    </w:p>
    <w:p w:rsidR="00FF536D" w:rsidRDefault="00FF536D" w:rsidP="00FF536D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карта мира </w:t>
      </w:r>
    </w:p>
    <w:p w:rsidR="00FF536D" w:rsidRDefault="00FF536D" w:rsidP="00FF536D">
      <w:pPr>
        <w:spacing w:before="35" w:line="240" w:lineRule="auto"/>
        <w:ind w:left="142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2.Комплект электронных пособий: </w:t>
      </w:r>
    </w:p>
    <w:p w:rsidR="00FF536D" w:rsidRDefault="00FF536D" w:rsidP="00975A3E">
      <w:pPr>
        <w:spacing w:before="35" w:line="240" w:lineRule="auto"/>
        <w:ind w:left="142" w:right="260"/>
        <w:jc w:val="both"/>
        <w:rPr>
          <w:rFonts w:ascii="Times New Roman" w:eastAsia="Franklin Gothic Medium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FF536D" w:rsidRDefault="00FF536D" w:rsidP="00FF536D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3.2. </w:t>
      </w:r>
      <w:r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FF536D" w:rsidRDefault="00FF536D" w:rsidP="00FF5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Основные источники</w:t>
      </w:r>
    </w:p>
    <w:p w:rsidR="00FF536D" w:rsidRDefault="00FF536D" w:rsidP="00FF5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География для колледжей: учебник и практикум для среднего профессионального образования / А. В. Коломиец [и др.] ; под редакцией А. В. Коломийца, А. А. Сафонова. — 3-е изд., перераб. и доп. — Москва : Издательство Юрайт, 2023. — 362 с. — (Профессиональное образование)</w:t>
      </w:r>
    </w:p>
    <w:p w:rsidR="00FF536D" w:rsidRDefault="00FF536D" w:rsidP="00FF536D">
      <w:pPr>
        <w:spacing w:after="0" w:line="240" w:lineRule="auto"/>
        <w:ind w:left="709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Дополнительные источники</w:t>
      </w:r>
    </w:p>
    <w:p w:rsidR="00FF536D" w:rsidRDefault="00FF536D" w:rsidP="00FF5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pacing w:val="-1"/>
          <w:sz w:val="28"/>
        </w:rPr>
        <w:t>О</w:t>
      </w:r>
      <w:r>
        <w:rPr>
          <w:rFonts w:ascii="Times New Roman" w:eastAsia="Calibri" w:hAnsi="Times New Roman" w:cs="Times New Roman"/>
          <w:sz w:val="28"/>
        </w:rPr>
        <w:t xml:space="preserve">б </w:t>
      </w:r>
      <w:r>
        <w:rPr>
          <w:rFonts w:ascii="Times New Roman" w:eastAsia="Calibri" w:hAnsi="Times New Roman" w:cs="Times New Roman"/>
          <w:spacing w:val="-1"/>
          <w:sz w:val="28"/>
        </w:rPr>
        <w:t>об</w:t>
      </w:r>
      <w:r>
        <w:rPr>
          <w:rFonts w:ascii="Times New Roman" w:eastAsia="Calibri" w:hAnsi="Times New Roman" w:cs="Times New Roman"/>
          <w:spacing w:val="1"/>
          <w:sz w:val="28"/>
        </w:rPr>
        <w:t>р</w:t>
      </w:r>
      <w:r>
        <w:rPr>
          <w:rFonts w:ascii="Times New Roman" w:eastAsia="Calibri" w:hAnsi="Times New Roman" w:cs="Times New Roman"/>
          <w:sz w:val="28"/>
        </w:rPr>
        <w:t>а</w:t>
      </w:r>
      <w:r>
        <w:rPr>
          <w:rFonts w:ascii="Times New Roman" w:eastAsia="Calibri" w:hAnsi="Times New Roman" w:cs="Times New Roman"/>
          <w:spacing w:val="-3"/>
          <w:sz w:val="28"/>
        </w:rPr>
        <w:t>з</w:t>
      </w:r>
      <w:r>
        <w:rPr>
          <w:rFonts w:ascii="Times New Roman" w:eastAsia="Calibri" w:hAnsi="Times New Roman" w:cs="Times New Roman"/>
          <w:spacing w:val="1"/>
          <w:sz w:val="28"/>
        </w:rPr>
        <w:t>о</w:t>
      </w:r>
      <w:r>
        <w:rPr>
          <w:rFonts w:ascii="Times New Roman" w:eastAsia="Calibri" w:hAnsi="Times New Roman" w:cs="Times New Roman"/>
          <w:spacing w:val="-5"/>
          <w:sz w:val="28"/>
        </w:rPr>
        <w:t>в</w:t>
      </w:r>
      <w:r>
        <w:rPr>
          <w:rFonts w:ascii="Times New Roman" w:eastAsia="Calibri" w:hAnsi="Times New Roman" w:cs="Times New Roman"/>
          <w:sz w:val="28"/>
        </w:rPr>
        <w:t>а</w:t>
      </w:r>
      <w:r>
        <w:rPr>
          <w:rFonts w:ascii="Times New Roman" w:eastAsia="Calibri" w:hAnsi="Times New Roman" w:cs="Times New Roman"/>
          <w:spacing w:val="-1"/>
          <w:sz w:val="28"/>
        </w:rPr>
        <w:t>н</w:t>
      </w:r>
      <w:r>
        <w:rPr>
          <w:rFonts w:ascii="Times New Roman" w:eastAsia="Calibri" w:hAnsi="Times New Roman" w:cs="Times New Roman"/>
          <w:spacing w:val="1"/>
          <w:sz w:val="28"/>
        </w:rPr>
        <w:t>и</w:t>
      </w:r>
      <w:r>
        <w:rPr>
          <w:rFonts w:ascii="Times New Roman" w:eastAsia="Calibri" w:hAnsi="Times New Roman" w:cs="Times New Roman"/>
          <w:sz w:val="28"/>
        </w:rPr>
        <w:t xml:space="preserve">и в </w:t>
      </w:r>
      <w:r>
        <w:rPr>
          <w:rFonts w:ascii="Times New Roman" w:eastAsia="Calibri" w:hAnsi="Times New Roman" w:cs="Times New Roman"/>
          <w:spacing w:val="-7"/>
          <w:sz w:val="28"/>
        </w:rPr>
        <w:t>Р</w:t>
      </w:r>
      <w:r>
        <w:rPr>
          <w:rFonts w:ascii="Times New Roman" w:eastAsia="Calibri" w:hAnsi="Times New Roman" w:cs="Times New Roman"/>
          <w:spacing w:val="8"/>
          <w:sz w:val="28"/>
        </w:rPr>
        <w:t>о</w:t>
      </w:r>
      <w:r>
        <w:rPr>
          <w:rFonts w:ascii="Times New Roman" w:eastAsia="Calibri" w:hAnsi="Times New Roman" w:cs="Times New Roman"/>
          <w:spacing w:val="-2"/>
          <w:sz w:val="28"/>
        </w:rPr>
        <w:t>с</w:t>
      </w:r>
      <w:r>
        <w:rPr>
          <w:rFonts w:ascii="Times New Roman" w:eastAsia="Calibri" w:hAnsi="Times New Roman" w:cs="Times New Roman"/>
          <w:sz w:val="28"/>
        </w:rPr>
        <w:t>с</w:t>
      </w:r>
      <w:r>
        <w:rPr>
          <w:rFonts w:ascii="Times New Roman" w:eastAsia="Calibri" w:hAnsi="Times New Roman" w:cs="Times New Roman"/>
          <w:spacing w:val="-1"/>
          <w:sz w:val="28"/>
        </w:rPr>
        <w:t>и</w:t>
      </w:r>
      <w:r>
        <w:rPr>
          <w:rFonts w:ascii="Times New Roman" w:eastAsia="Calibri" w:hAnsi="Times New Roman" w:cs="Times New Roman"/>
          <w:spacing w:val="1"/>
          <w:sz w:val="28"/>
        </w:rPr>
        <w:t>й</w:t>
      </w:r>
      <w:r>
        <w:rPr>
          <w:rFonts w:ascii="Times New Roman" w:eastAsia="Calibri" w:hAnsi="Times New Roman" w:cs="Times New Roman"/>
          <w:sz w:val="28"/>
        </w:rPr>
        <w:t>с</w:t>
      </w:r>
      <w:r>
        <w:rPr>
          <w:rFonts w:ascii="Times New Roman" w:eastAsia="Calibri" w:hAnsi="Times New Roman" w:cs="Times New Roman"/>
          <w:spacing w:val="-16"/>
          <w:sz w:val="28"/>
        </w:rPr>
        <w:t>к</w:t>
      </w:r>
      <w:r>
        <w:rPr>
          <w:rFonts w:ascii="Times New Roman" w:eastAsia="Calibri" w:hAnsi="Times New Roman" w:cs="Times New Roman"/>
          <w:spacing w:val="1"/>
          <w:sz w:val="28"/>
        </w:rPr>
        <w:t>о</w:t>
      </w:r>
      <w:r>
        <w:rPr>
          <w:rFonts w:ascii="Times New Roman" w:eastAsia="Calibri" w:hAnsi="Times New Roman" w:cs="Times New Roman"/>
          <w:sz w:val="28"/>
        </w:rPr>
        <w:t xml:space="preserve">й </w:t>
      </w:r>
      <w:r>
        <w:rPr>
          <w:rFonts w:ascii="Times New Roman" w:eastAsia="Calibri" w:hAnsi="Times New Roman" w:cs="Times New Roman"/>
          <w:spacing w:val="-1"/>
          <w:sz w:val="28"/>
        </w:rPr>
        <w:t>Ф</w:t>
      </w:r>
      <w:r>
        <w:rPr>
          <w:rFonts w:ascii="Times New Roman" w:eastAsia="Calibri" w:hAnsi="Times New Roman" w:cs="Times New Roman"/>
          <w:spacing w:val="-5"/>
          <w:sz w:val="28"/>
        </w:rPr>
        <w:t>е</w:t>
      </w:r>
      <w:r>
        <w:rPr>
          <w:rFonts w:ascii="Times New Roman" w:eastAsia="Calibri" w:hAnsi="Times New Roman" w:cs="Times New Roman"/>
          <w:spacing w:val="5"/>
          <w:sz w:val="28"/>
        </w:rPr>
        <w:t>д</w:t>
      </w:r>
      <w:r>
        <w:rPr>
          <w:rFonts w:ascii="Times New Roman" w:eastAsia="Calibri" w:hAnsi="Times New Roman" w:cs="Times New Roman"/>
          <w:sz w:val="28"/>
        </w:rPr>
        <w:t>е</w:t>
      </w:r>
      <w:r>
        <w:rPr>
          <w:rFonts w:ascii="Times New Roman" w:eastAsia="Calibri" w:hAnsi="Times New Roman" w:cs="Times New Roman"/>
          <w:spacing w:val="-1"/>
          <w:sz w:val="28"/>
        </w:rPr>
        <w:t>р</w:t>
      </w:r>
      <w:r>
        <w:rPr>
          <w:rFonts w:ascii="Times New Roman" w:eastAsia="Calibri" w:hAnsi="Times New Roman" w:cs="Times New Roman"/>
          <w:sz w:val="28"/>
        </w:rPr>
        <w:t>а</w:t>
      </w:r>
      <w:r>
        <w:rPr>
          <w:rFonts w:ascii="Times New Roman" w:eastAsia="Calibri" w:hAnsi="Times New Roman" w:cs="Times New Roman"/>
          <w:spacing w:val="-1"/>
          <w:sz w:val="28"/>
        </w:rPr>
        <w:t>ц</w:t>
      </w:r>
      <w:r>
        <w:rPr>
          <w:rFonts w:ascii="Times New Roman" w:eastAsia="Calibri" w:hAnsi="Times New Roman" w:cs="Times New Roman"/>
          <w:spacing w:val="1"/>
          <w:sz w:val="28"/>
        </w:rPr>
        <w:t>и</w:t>
      </w:r>
      <w:r>
        <w:rPr>
          <w:rFonts w:ascii="Times New Roman" w:eastAsia="Calibri" w:hAnsi="Times New Roman" w:cs="Times New Roman"/>
          <w:spacing w:val="-1"/>
          <w:sz w:val="28"/>
        </w:rPr>
        <w:t>и</w:t>
      </w:r>
      <w:r>
        <w:rPr>
          <w:rFonts w:ascii="Times New Roman" w:eastAsia="Calibri" w:hAnsi="Times New Roman" w:cs="Times New Roman"/>
          <w:sz w:val="28"/>
        </w:rPr>
        <w:t>: ф</w:t>
      </w:r>
      <w:r>
        <w:rPr>
          <w:rFonts w:ascii="Times New Roman" w:eastAsia="Calibri" w:hAnsi="Times New Roman" w:cs="Times New Roman"/>
          <w:spacing w:val="-7"/>
          <w:sz w:val="28"/>
        </w:rPr>
        <w:t>е</w:t>
      </w:r>
      <w:r>
        <w:rPr>
          <w:rFonts w:ascii="Times New Roman" w:eastAsia="Calibri" w:hAnsi="Times New Roman" w:cs="Times New Roman"/>
          <w:spacing w:val="1"/>
          <w:sz w:val="28"/>
        </w:rPr>
        <w:t>д</w:t>
      </w:r>
      <w:r>
        <w:rPr>
          <w:rFonts w:ascii="Times New Roman" w:eastAsia="Calibri" w:hAnsi="Times New Roman" w:cs="Times New Roman"/>
          <w:spacing w:val="-2"/>
          <w:sz w:val="28"/>
        </w:rPr>
        <w:t>е</w:t>
      </w:r>
      <w:r>
        <w:rPr>
          <w:rFonts w:ascii="Times New Roman" w:eastAsia="Calibri" w:hAnsi="Times New Roman" w:cs="Times New Roman"/>
          <w:spacing w:val="1"/>
          <w:sz w:val="28"/>
        </w:rPr>
        <w:t>р</w:t>
      </w:r>
      <w:r>
        <w:rPr>
          <w:rFonts w:ascii="Times New Roman" w:eastAsia="Calibri" w:hAnsi="Times New Roman" w:cs="Times New Roman"/>
          <w:sz w:val="28"/>
        </w:rPr>
        <w:t>. за</w:t>
      </w:r>
      <w:r>
        <w:rPr>
          <w:rFonts w:ascii="Times New Roman" w:eastAsia="Calibri" w:hAnsi="Times New Roman" w:cs="Times New Roman"/>
          <w:spacing w:val="-17"/>
          <w:sz w:val="28"/>
        </w:rPr>
        <w:t>к</w:t>
      </w:r>
      <w:r>
        <w:rPr>
          <w:rFonts w:ascii="Times New Roman" w:eastAsia="Calibri" w:hAnsi="Times New Roman" w:cs="Times New Roman"/>
          <w:spacing w:val="1"/>
          <w:sz w:val="28"/>
        </w:rPr>
        <w:t>о</w:t>
      </w:r>
      <w:r>
        <w:rPr>
          <w:rFonts w:ascii="Times New Roman" w:eastAsia="Calibri" w:hAnsi="Times New Roman" w:cs="Times New Roman"/>
          <w:sz w:val="28"/>
        </w:rPr>
        <w:t xml:space="preserve">н </w:t>
      </w:r>
      <w:r>
        <w:rPr>
          <w:rFonts w:ascii="Times New Roman" w:eastAsia="Calibri" w:hAnsi="Times New Roman" w:cs="Times New Roman"/>
          <w:spacing w:val="-4"/>
          <w:sz w:val="28"/>
        </w:rPr>
        <w:t>о</w:t>
      </w:r>
      <w:r>
        <w:rPr>
          <w:rFonts w:ascii="Times New Roman" w:eastAsia="Calibri" w:hAnsi="Times New Roman" w:cs="Times New Roman"/>
          <w:sz w:val="28"/>
        </w:rPr>
        <w:t>т</w:t>
      </w:r>
      <w:r>
        <w:rPr>
          <w:rFonts w:ascii="Times New Roman" w:eastAsia="Calibri" w:hAnsi="Times New Roman" w:cs="Times New Roman"/>
          <w:spacing w:val="1"/>
          <w:sz w:val="28"/>
        </w:rPr>
        <w:t>29</w:t>
      </w:r>
      <w:r>
        <w:rPr>
          <w:rFonts w:ascii="Times New Roman" w:eastAsia="Calibri" w:hAnsi="Times New Roman" w:cs="Times New Roman"/>
          <w:spacing w:val="-3"/>
          <w:sz w:val="28"/>
        </w:rPr>
        <w:t>.</w:t>
      </w:r>
      <w:r>
        <w:rPr>
          <w:rFonts w:ascii="Times New Roman" w:eastAsia="Calibri" w:hAnsi="Times New Roman" w:cs="Times New Roman"/>
          <w:spacing w:val="1"/>
          <w:sz w:val="28"/>
        </w:rPr>
        <w:t>12</w:t>
      </w:r>
      <w:r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pacing w:val="1"/>
          <w:sz w:val="28"/>
        </w:rPr>
        <w:t>2</w:t>
      </w:r>
      <w:r>
        <w:rPr>
          <w:rFonts w:ascii="Times New Roman" w:eastAsia="Calibri" w:hAnsi="Times New Roman" w:cs="Times New Roman"/>
          <w:spacing w:val="-1"/>
          <w:sz w:val="28"/>
        </w:rPr>
        <w:t>01</w:t>
      </w:r>
      <w:r>
        <w:rPr>
          <w:rFonts w:ascii="Times New Roman" w:eastAsia="Calibri" w:hAnsi="Times New Roman" w:cs="Times New Roman"/>
          <w:sz w:val="28"/>
        </w:rPr>
        <w:t>2№</w:t>
      </w:r>
      <w:r>
        <w:rPr>
          <w:rFonts w:ascii="Times New Roman" w:eastAsia="Calibri" w:hAnsi="Times New Roman" w:cs="Times New Roman"/>
          <w:spacing w:val="1"/>
          <w:sz w:val="28"/>
        </w:rPr>
        <w:t>2</w:t>
      </w:r>
      <w:r>
        <w:rPr>
          <w:rFonts w:ascii="Times New Roman" w:eastAsia="Calibri" w:hAnsi="Times New Roman" w:cs="Times New Roman"/>
          <w:spacing w:val="-1"/>
          <w:sz w:val="28"/>
        </w:rPr>
        <w:t>7</w:t>
      </w:r>
      <w:r>
        <w:rPr>
          <w:rFonts w:ascii="Times New Roman" w:eastAsia="Calibri" w:hAnsi="Times New Roman" w:cs="Times New Roman"/>
          <w:spacing w:val="2"/>
          <w:sz w:val="28"/>
        </w:rPr>
        <w:t>3</w:t>
      </w:r>
      <w:r>
        <w:rPr>
          <w:rFonts w:ascii="Times New Roman" w:eastAsia="Calibri" w:hAnsi="Times New Roman" w:cs="Times New Roman"/>
          <w:spacing w:val="-2"/>
          <w:sz w:val="28"/>
        </w:rPr>
        <w:t>-</w:t>
      </w:r>
      <w:r>
        <w:rPr>
          <w:rFonts w:ascii="Times New Roman" w:eastAsia="Calibri" w:hAnsi="Times New Roman" w:cs="Times New Roman"/>
          <w:spacing w:val="-1"/>
          <w:sz w:val="28"/>
        </w:rPr>
        <w:t>Ф</w:t>
      </w:r>
      <w:r>
        <w:rPr>
          <w:rFonts w:ascii="Times New Roman" w:eastAsia="Calibri" w:hAnsi="Times New Roman" w:cs="Times New Roman"/>
          <w:sz w:val="28"/>
        </w:rPr>
        <w:t>З (с изменениями и дополнениями)</w:t>
      </w:r>
    </w:p>
    <w:p w:rsidR="00FF536D" w:rsidRDefault="00FF536D" w:rsidP="00FF536D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Интернет-ресурсы</w:t>
      </w:r>
    </w:p>
    <w:p w:rsidR="00FF536D" w:rsidRDefault="00FF536D" w:rsidP="00FF5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www. wikipedia. org(сайт Общедоступной мультиязычной универсальной интернет-энцикло- педии).</w:t>
      </w:r>
    </w:p>
    <w:p w:rsidR="00FF536D" w:rsidRDefault="00FF536D" w:rsidP="00FF5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www. faostat3. fao. org  (сайт Международной сельскохозяйственной и продовольственной организации при  ООН (ФАО).</w:t>
      </w:r>
    </w:p>
    <w:p w:rsidR="00FF536D" w:rsidRDefault="00FF536D" w:rsidP="00FF5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en-US"/>
        </w:rPr>
      </w:pPr>
      <w:r>
        <w:rPr>
          <w:rFonts w:ascii="Times New Roman" w:eastAsia="Calibri" w:hAnsi="Times New Roman" w:cs="Times New Roman"/>
          <w:sz w:val="28"/>
          <w:lang w:val="en-US"/>
        </w:rPr>
        <w:lastRenderedPageBreak/>
        <w:t>www. minerals. usgs. gov/minerals/pubs/county (</w:t>
      </w:r>
      <w:r>
        <w:rPr>
          <w:rFonts w:ascii="Times New Roman" w:eastAsia="Calibri" w:hAnsi="Times New Roman" w:cs="Times New Roman"/>
          <w:sz w:val="28"/>
        </w:rPr>
        <w:t>сайтГеологическойслужбыСША</w:t>
      </w:r>
      <w:r>
        <w:rPr>
          <w:rFonts w:ascii="Times New Roman" w:eastAsia="Calibri" w:hAnsi="Times New Roman" w:cs="Times New Roman"/>
          <w:sz w:val="28"/>
          <w:lang w:val="en-US"/>
        </w:rPr>
        <w:t>).</w:t>
      </w:r>
    </w:p>
    <w:p w:rsidR="00FF536D" w:rsidRDefault="00FF536D" w:rsidP="00FF5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www. school-collection. edu. ru («Единая коллекции цифровых образовательных ресурсов»). </w:t>
      </w:r>
    </w:p>
    <w:p w:rsidR="00FF536D" w:rsidRDefault="00FF536D" w:rsidP="00FF536D">
      <w:pPr>
        <w:spacing w:after="0" w:line="240" w:lineRule="auto"/>
        <w:ind w:left="709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Материально – техническое обеспечение</w:t>
      </w:r>
    </w:p>
    <w:p w:rsidR="00FF536D" w:rsidRDefault="00FF536D" w:rsidP="00FF536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28"/>
          <w:szCs w:val="28"/>
        </w:rPr>
        <w:t xml:space="preserve">Технические средства обучения 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ноутбук, мультимедийный проектор, интерактивная доска, принтер.</w:t>
      </w:r>
    </w:p>
    <w:p w:rsidR="00FF536D" w:rsidRDefault="00FF536D" w:rsidP="00FF536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Интерактивное наглядное пособие (комплект дисков), Дрофа, 2006</w:t>
      </w:r>
    </w:p>
    <w:p w:rsidR="00FF536D" w:rsidRDefault="00FF536D" w:rsidP="00FF536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Методическая медиатека «География» - Медиаресурсы для образования и просвещения, 2007.</w:t>
      </w:r>
    </w:p>
    <w:p w:rsidR="00FF536D" w:rsidRDefault="00FF536D" w:rsidP="00FF536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Электронные уроки и тесты «География в школе», Просвещение-медиа, 2006.</w:t>
      </w:r>
    </w:p>
    <w:p w:rsidR="00FF536D" w:rsidRDefault="00FF536D" w:rsidP="00FF53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Тесты по темам, раздаточный материал по темам.</w:t>
      </w:r>
    </w:p>
    <w:p w:rsidR="00FF536D" w:rsidRDefault="00FF536D" w:rsidP="00FF5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36D" w:rsidRDefault="00FF536D" w:rsidP="00FF5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36D" w:rsidRDefault="00FF536D" w:rsidP="00FF5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36D" w:rsidRDefault="00FF536D" w:rsidP="00FF5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36D" w:rsidRDefault="00FF536D" w:rsidP="00FF5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36D" w:rsidRDefault="00FF536D" w:rsidP="00FF5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36D" w:rsidRDefault="00FF536D" w:rsidP="00FF5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36D" w:rsidRDefault="00FF536D" w:rsidP="00FF5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36D" w:rsidRDefault="00FF536D" w:rsidP="00FF5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36D" w:rsidRDefault="00FF536D" w:rsidP="00FF5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36D" w:rsidRDefault="00FF536D" w:rsidP="00FF5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36D" w:rsidRDefault="00FF536D" w:rsidP="00FF5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A3E" w:rsidRDefault="00975A3E" w:rsidP="00FF5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36D" w:rsidRDefault="00FF536D" w:rsidP="00FF5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36D" w:rsidRDefault="00FF536D" w:rsidP="00FF5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36D" w:rsidRDefault="00FF536D" w:rsidP="00FF5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36D" w:rsidRDefault="00FF536D" w:rsidP="00FF5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021" w:rsidRDefault="000F7021" w:rsidP="00FF5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36D" w:rsidRDefault="00FF536D" w:rsidP="00FF5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36D" w:rsidRDefault="00FF536D" w:rsidP="00FF5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36D" w:rsidRDefault="00FF536D" w:rsidP="00160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К</w:t>
      </w:r>
      <w:r w:rsidR="00160674">
        <w:rPr>
          <w:rFonts w:ascii="Times New Roman" w:hAnsi="Times New Roman" w:cs="Times New Roman"/>
          <w:b/>
          <w:sz w:val="28"/>
          <w:szCs w:val="28"/>
        </w:rPr>
        <w:t xml:space="preserve">ОНТРОЛЬ И ОЦЕНКА РЕЗУЛЬТАТОВ ОСВОЕНИЯ ОБЩЕОБРАЗОВАТНЕЛЬНОЙ ДИСЦИПЛИНЫ </w:t>
      </w:r>
    </w:p>
    <w:p w:rsidR="00FF536D" w:rsidRDefault="00FF536D" w:rsidP="00FF536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Контроль и оценка</w:t>
      </w:r>
      <w:r>
        <w:rPr>
          <w:rFonts w:ascii="Times New Roman" w:hAnsi="Times New Roman"/>
          <w:sz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5"/>
        <w:gridCol w:w="3405"/>
        <w:gridCol w:w="2840"/>
      </w:tblGrid>
      <w:tr w:rsidR="00FF536D" w:rsidTr="00FF536D">
        <w:trPr>
          <w:trHeight w:val="31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оценочных мероприятий</w:t>
            </w:r>
          </w:p>
        </w:tc>
      </w:tr>
      <w:tr w:rsidR="00FF536D" w:rsidTr="00FF536D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кейс задания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эссе, доклады, рефераты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мира, заполнение контурных карт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 проводится в форме тестирования</w:t>
            </w:r>
          </w:p>
        </w:tc>
      </w:tr>
      <w:tr w:rsidR="00FF536D" w:rsidTr="00FF536D">
        <w:trPr>
          <w:trHeight w:val="100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F536D" w:rsidTr="00FF536D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F536D" w:rsidTr="00FF536D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F536D" w:rsidTr="00FF536D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F536D" w:rsidTr="00FF536D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06. Проявлять гражданско-</w:t>
            </w:r>
            <w:r>
              <w:rPr>
                <w:rFonts w:ascii="Times New Roman" w:hAnsi="Times New Roman"/>
                <w:sz w:val="24"/>
              </w:rPr>
              <w:lastRenderedPageBreak/>
              <w:t>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1.1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F536D" w:rsidTr="00FF536D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F536D" w:rsidTr="00FF536D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09.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FF536D" w:rsidRDefault="00FF53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D" w:rsidRDefault="00FF536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D6D0F" w:rsidTr="003D6D0F">
        <w:trPr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D0F" w:rsidRPr="0071245C" w:rsidRDefault="003D6D0F" w:rsidP="003D6D0F">
            <w:pPr>
              <w:autoSpaceDE w:val="0"/>
              <w:autoSpaceDN w:val="0"/>
              <w:adjustRightInd w:val="0"/>
              <w:spacing w:after="34" w:line="240" w:lineRule="auto"/>
              <w:rPr>
                <w:rFonts w:ascii="Times New Roman" w:hAnsi="Times New Roman" w:cs="Times New Roman"/>
              </w:rPr>
            </w:pPr>
            <w:r w:rsidRPr="0071245C">
              <w:rPr>
                <w:rFonts w:ascii="Times New Roman" w:hAnsi="Times New Roman" w:cs="Times New Roman"/>
              </w:rPr>
              <w:t xml:space="preserve">ПК 1.1. Выполнять основную обработку и предпосевную подготовку почвы с заданными агротехническими требованиями. ПК 1.2. Вносить удобрения с заданными агротехническими требованиями. ПК 1.3. Выполнять механизированные работы по посеву, посадке и уходу за сельскохозяйственными культурами. ПК 1.4. Выполнять уборочные работы с заданными агротехническими требованиями. ПК 1.5. Выполнять погрузочно-разгрузочные, транспортные и стационарные работы на тракторах. ПК 1.6. Выполнять мелиоративные работы. ПК 1.7. Выполнять механизированные работы по разгрузке и раздаче кормов </w:t>
            </w:r>
            <w:r w:rsidRPr="0071245C">
              <w:rPr>
                <w:rFonts w:ascii="Times New Roman" w:hAnsi="Times New Roman" w:cs="Times New Roman"/>
              </w:rPr>
              <w:lastRenderedPageBreak/>
              <w:t>животным, уборке навоза и отходов животноводства. ПК 1.8. Выполнять техническое обслуживание при использовании и при хранении тракторов, комбайнов, сельскохозяйственных машин и оборудования, заправлять тракторы и самоходные сельскохозяйственные машины горюче-смазочными материалами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D0F" w:rsidRDefault="003D6D0F" w:rsidP="003D6D0F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Профессионально-ориентиро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ванное содержание</w:t>
            </w: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D0F" w:rsidRDefault="003D6D0F" w:rsidP="003D6D0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FF536D" w:rsidRDefault="00FF536D" w:rsidP="00FF53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403" w:rsidRDefault="00E55403"/>
    <w:sectPr w:rsidR="00E55403" w:rsidSect="00620F4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8B6" w:rsidRDefault="003628B6" w:rsidP="00FF536D">
      <w:pPr>
        <w:spacing w:after="0" w:line="240" w:lineRule="auto"/>
      </w:pPr>
      <w:r>
        <w:separator/>
      </w:r>
    </w:p>
  </w:endnote>
  <w:endnote w:type="continuationSeparator" w:id="0">
    <w:p w:rsidR="003628B6" w:rsidRDefault="003628B6" w:rsidP="00FF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8B6" w:rsidRDefault="003628B6" w:rsidP="00FF536D">
      <w:pPr>
        <w:spacing w:after="0" w:line="240" w:lineRule="auto"/>
      </w:pPr>
      <w:r>
        <w:separator/>
      </w:r>
    </w:p>
  </w:footnote>
  <w:footnote w:type="continuationSeparator" w:id="0">
    <w:p w:rsidR="003628B6" w:rsidRDefault="003628B6" w:rsidP="00FF536D">
      <w:pPr>
        <w:spacing w:after="0" w:line="240" w:lineRule="auto"/>
      </w:pPr>
      <w:r>
        <w:continuationSeparator/>
      </w:r>
    </w:p>
  </w:footnote>
  <w:footnote w:id="1">
    <w:p w:rsidR="000F7021" w:rsidRDefault="000F7021" w:rsidP="00FF536D">
      <w:pPr>
        <w:pStyle w:val="Footnote"/>
      </w:pPr>
      <w:r>
        <w:rPr>
          <w:vertAlign w:val="superscript"/>
        </w:rPr>
        <w:footnoteRef/>
      </w:r>
      <w:r>
        <w:t xml:space="preserve"> * объем часов на практические занятия по теме 5.3 распределяется образовательной организацией самостоятельно в зависимости от профильной отрасли реализуемой профессии/специальности СПО.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 w15:restartNumberingAfterBreak="0">
    <w:nsid w:val="17733E86"/>
    <w:multiLevelType w:val="hybridMultilevel"/>
    <w:tmpl w:val="9F90F384"/>
    <w:lvl w:ilvl="0" w:tplc="7FD6C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pStyle w:val="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55ED4"/>
    <w:multiLevelType w:val="hybridMultilevel"/>
    <w:tmpl w:val="8D6E1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24"/>
    <w:rsid w:val="000F7021"/>
    <w:rsid w:val="00147431"/>
    <w:rsid w:val="00160674"/>
    <w:rsid w:val="003628B6"/>
    <w:rsid w:val="003D6D0F"/>
    <w:rsid w:val="00572267"/>
    <w:rsid w:val="005C4087"/>
    <w:rsid w:val="00610151"/>
    <w:rsid w:val="00620F4E"/>
    <w:rsid w:val="0071245C"/>
    <w:rsid w:val="00785E28"/>
    <w:rsid w:val="00975A3E"/>
    <w:rsid w:val="009970FA"/>
    <w:rsid w:val="00A313AD"/>
    <w:rsid w:val="00AD680A"/>
    <w:rsid w:val="00AD7D7D"/>
    <w:rsid w:val="00B80F64"/>
    <w:rsid w:val="00B82724"/>
    <w:rsid w:val="00BB4022"/>
    <w:rsid w:val="00BF0260"/>
    <w:rsid w:val="00D13566"/>
    <w:rsid w:val="00E10130"/>
    <w:rsid w:val="00E55403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9678"/>
  <w15:chartTrackingRefBased/>
  <w15:docId w15:val="{EC339BB5-CA06-4923-8DDD-81AE1197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36D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F536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36D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36D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36D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36D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F536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36D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36D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36D"/>
    <w:pPr>
      <w:keepNext/>
      <w:numPr>
        <w:ilvl w:val="8"/>
        <w:numId w:val="1"/>
      </w:numPr>
      <w:suppressAutoHyphens/>
      <w:spacing w:after="0" w:line="240" w:lineRule="auto"/>
      <w:ind w:left="0" w:firstLine="720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3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F536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F5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F5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F5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FF536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FF536D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F536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F536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msonormal0">
    <w:name w:val="msonormal"/>
    <w:basedOn w:val="a"/>
    <w:uiPriority w:val="99"/>
    <w:rsid w:val="00FF5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5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FF536D"/>
    <w:pPr>
      <w:spacing w:after="100"/>
    </w:pPr>
  </w:style>
  <w:style w:type="paragraph" w:styleId="31">
    <w:name w:val="toc 3"/>
    <w:basedOn w:val="a"/>
    <w:autoRedefine/>
    <w:uiPriority w:val="39"/>
    <w:semiHidden/>
    <w:unhideWhenUsed/>
    <w:qFormat/>
    <w:rsid w:val="00FF536D"/>
    <w:pPr>
      <w:widowControl w:val="0"/>
      <w:autoSpaceDE w:val="0"/>
      <w:autoSpaceDN w:val="0"/>
      <w:spacing w:before="41" w:after="0" w:line="240" w:lineRule="auto"/>
      <w:ind w:left="164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FF536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FF536D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FF536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FF536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FF536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FF536D"/>
    <w:rPr>
      <w:rFonts w:ascii="Calibri" w:eastAsia="Calibri" w:hAnsi="Calibri" w:cs="Times New Roman"/>
    </w:rPr>
  </w:style>
  <w:style w:type="paragraph" w:styleId="aa">
    <w:name w:val="Body Text"/>
    <w:basedOn w:val="a"/>
    <w:link w:val="ab"/>
    <w:uiPriority w:val="99"/>
    <w:semiHidden/>
    <w:unhideWhenUsed/>
    <w:rsid w:val="00FF536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sid w:val="00FF53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 Indent"/>
    <w:basedOn w:val="a"/>
    <w:link w:val="ad"/>
    <w:uiPriority w:val="99"/>
    <w:semiHidden/>
    <w:unhideWhenUsed/>
    <w:rsid w:val="00FF536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F53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2">
    <w:name w:val="Body Text Indent 3"/>
    <w:basedOn w:val="a"/>
    <w:link w:val="33"/>
    <w:uiPriority w:val="99"/>
    <w:semiHidden/>
    <w:unhideWhenUsed/>
    <w:rsid w:val="00FF536D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F536D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F5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F536D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FF536D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1"/>
    <w:qFormat/>
    <w:rsid w:val="00FF536D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FF53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FF536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FF536D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Заголовок 21"/>
    <w:basedOn w:val="a"/>
    <w:next w:val="a"/>
    <w:uiPriority w:val="9"/>
    <w:semiHidden/>
    <w:qFormat/>
    <w:rsid w:val="00FF536D"/>
    <w:pPr>
      <w:keepNext/>
      <w:spacing w:before="240" w:after="60" w:line="240" w:lineRule="auto"/>
      <w:ind w:left="144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310">
    <w:name w:val="Заголовок 31"/>
    <w:basedOn w:val="a"/>
    <w:next w:val="a"/>
    <w:uiPriority w:val="9"/>
    <w:semiHidden/>
    <w:qFormat/>
    <w:rsid w:val="00FF536D"/>
    <w:pPr>
      <w:keepNext/>
      <w:spacing w:before="240" w:after="60" w:line="240" w:lineRule="auto"/>
      <w:ind w:left="2160" w:hanging="36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41">
    <w:name w:val="Заголовок 41"/>
    <w:basedOn w:val="a"/>
    <w:next w:val="a"/>
    <w:uiPriority w:val="9"/>
    <w:semiHidden/>
    <w:qFormat/>
    <w:rsid w:val="00FF536D"/>
    <w:pPr>
      <w:keepNext/>
      <w:spacing w:before="240" w:after="60" w:line="240" w:lineRule="auto"/>
      <w:ind w:left="2880" w:hanging="36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51">
    <w:name w:val="Заголовок 51"/>
    <w:basedOn w:val="a"/>
    <w:next w:val="a"/>
    <w:uiPriority w:val="9"/>
    <w:semiHidden/>
    <w:qFormat/>
    <w:rsid w:val="00FF536D"/>
    <w:pPr>
      <w:spacing w:before="240" w:after="60" w:line="240" w:lineRule="auto"/>
      <w:ind w:left="3600" w:hanging="3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customStyle="1" w:styleId="71">
    <w:name w:val="Заголовок 71"/>
    <w:basedOn w:val="a"/>
    <w:next w:val="a"/>
    <w:uiPriority w:val="9"/>
    <w:semiHidden/>
    <w:qFormat/>
    <w:rsid w:val="00FF536D"/>
    <w:pPr>
      <w:spacing w:before="240" w:after="60" w:line="240" w:lineRule="auto"/>
      <w:ind w:left="5040" w:hanging="360"/>
      <w:outlineLvl w:val="6"/>
    </w:pPr>
    <w:rPr>
      <w:rFonts w:eastAsia="Times New Roman"/>
      <w:sz w:val="24"/>
      <w:szCs w:val="24"/>
      <w:lang w:val="en-US"/>
    </w:rPr>
  </w:style>
  <w:style w:type="paragraph" w:customStyle="1" w:styleId="81">
    <w:name w:val="Заголовок 81"/>
    <w:basedOn w:val="a"/>
    <w:next w:val="a"/>
    <w:uiPriority w:val="9"/>
    <w:semiHidden/>
    <w:qFormat/>
    <w:rsid w:val="00FF536D"/>
    <w:pPr>
      <w:spacing w:before="240" w:after="60" w:line="240" w:lineRule="auto"/>
      <w:ind w:left="5760" w:hanging="360"/>
      <w:outlineLvl w:val="7"/>
    </w:pPr>
    <w:rPr>
      <w:rFonts w:eastAsia="Times New Roman"/>
      <w:i/>
      <w:iCs/>
      <w:sz w:val="24"/>
      <w:szCs w:val="24"/>
      <w:lang w:val="en-US"/>
    </w:rPr>
  </w:style>
  <w:style w:type="character" w:customStyle="1" w:styleId="34">
    <w:name w:val="Основной текст (3)_"/>
    <w:link w:val="311"/>
    <w:locked/>
    <w:rsid w:val="00FF536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11">
    <w:name w:val="Основной текст (3)1"/>
    <w:basedOn w:val="a"/>
    <w:link w:val="34"/>
    <w:rsid w:val="00FF536D"/>
    <w:pPr>
      <w:shd w:val="clear" w:color="auto" w:fill="FFFFFF"/>
      <w:spacing w:before="180" w:after="0" w:line="480" w:lineRule="exact"/>
    </w:pPr>
    <w:rPr>
      <w:rFonts w:ascii="Times New Roman" w:hAnsi="Times New Roman" w:cs="Times New Roman"/>
      <w:sz w:val="27"/>
      <w:szCs w:val="27"/>
    </w:rPr>
  </w:style>
  <w:style w:type="paragraph" w:customStyle="1" w:styleId="dt-m">
    <w:name w:val="dt-m"/>
    <w:basedOn w:val="a"/>
    <w:uiPriority w:val="99"/>
    <w:rsid w:val="00FF536D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uiPriority w:val="99"/>
    <w:rsid w:val="00FF536D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14c122c66">
    <w:name w:val="c14 c122 c66"/>
    <w:basedOn w:val="a"/>
    <w:uiPriority w:val="99"/>
    <w:rsid w:val="00FF5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2">
    <w:name w:val="footnote reference"/>
    <w:semiHidden/>
    <w:unhideWhenUsed/>
    <w:rsid w:val="00FF536D"/>
    <w:rPr>
      <w:vertAlign w:val="superscript"/>
    </w:rPr>
  </w:style>
  <w:style w:type="character" w:customStyle="1" w:styleId="af3">
    <w:name w:val="Символ сноски"/>
    <w:basedOn w:val="a0"/>
    <w:rsid w:val="00FF536D"/>
    <w:rPr>
      <w:vertAlign w:val="superscript"/>
    </w:rPr>
  </w:style>
  <w:style w:type="character" w:customStyle="1" w:styleId="211">
    <w:name w:val="Заголовок 2 Знак1"/>
    <w:basedOn w:val="a0"/>
    <w:uiPriority w:val="9"/>
    <w:semiHidden/>
    <w:rsid w:val="00FF536D"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12">
    <w:name w:val="Заголовок 3 Знак1"/>
    <w:basedOn w:val="a0"/>
    <w:uiPriority w:val="9"/>
    <w:semiHidden/>
    <w:rsid w:val="00FF536D"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FF536D"/>
    <w:rPr>
      <w:rFonts w:asciiTheme="majorHAnsi" w:eastAsiaTheme="majorEastAsia" w:hAnsiTheme="majorHAnsi" w:cstheme="majorBidi" w:hint="default"/>
      <w:i/>
      <w:iCs/>
      <w:color w:val="2E74B5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FF536D"/>
    <w:rPr>
      <w:rFonts w:asciiTheme="majorHAnsi" w:eastAsiaTheme="majorEastAsia" w:hAnsiTheme="majorHAnsi" w:cstheme="majorBidi" w:hint="default"/>
      <w:color w:val="2E74B5" w:themeColor="accent1" w:themeShade="BF"/>
    </w:rPr>
  </w:style>
  <w:style w:type="character" w:customStyle="1" w:styleId="710">
    <w:name w:val="Заголовок 7 Знак1"/>
    <w:basedOn w:val="a0"/>
    <w:uiPriority w:val="9"/>
    <w:semiHidden/>
    <w:rsid w:val="00FF536D"/>
    <w:rPr>
      <w:rFonts w:asciiTheme="majorHAnsi" w:eastAsiaTheme="majorEastAsia" w:hAnsiTheme="majorHAnsi" w:cstheme="majorBidi" w:hint="default"/>
      <w:i/>
      <w:iCs/>
      <w:color w:val="1F4D78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FF536D"/>
    <w:rPr>
      <w:rFonts w:asciiTheme="majorHAnsi" w:eastAsiaTheme="majorEastAsia" w:hAnsiTheme="majorHAnsi" w:cstheme="majorBidi" w:hint="default"/>
      <w:color w:val="272727" w:themeColor="text1" w:themeTint="D8"/>
      <w:sz w:val="21"/>
      <w:szCs w:val="21"/>
    </w:rPr>
  </w:style>
  <w:style w:type="character" w:customStyle="1" w:styleId="fontstyle01">
    <w:name w:val="fontstyle01"/>
    <w:rsid w:val="00FF536D"/>
    <w:rPr>
      <w:rFonts w:ascii="Times New Roman" w:hAnsi="Times New Roman" w:cs="Times New Roman" w:hint="default"/>
      <w:color w:val="000000"/>
      <w:sz w:val="28"/>
    </w:rPr>
  </w:style>
  <w:style w:type="character" w:customStyle="1" w:styleId="FontStyle52">
    <w:name w:val="Font Style52"/>
    <w:rsid w:val="00FF536D"/>
    <w:rPr>
      <w:rFonts w:ascii="Times New Roman" w:hAnsi="Times New Roman" w:cs="Times New Roman" w:hint="default"/>
      <w:spacing w:val="-10"/>
      <w:sz w:val="18"/>
      <w:szCs w:val="18"/>
    </w:rPr>
  </w:style>
  <w:style w:type="character" w:customStyle="1" w:styleId="12">
    <w:name w:val="Обычный1"/>
    <w:rsid w:val="00FF536D"/>
  </w:style>
  <w:style w:type="table" w:styleId="af4">
    <w:name w:val="Table Grid"/>
    <w:basedOn w:val="a1"/>
    <w:uiPriority w:val="39"/>
    <w:rsid w:val="00FF53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FF536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F53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FF53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uiPriority w:val="59"/>
    <w:rsid w:val="00FF53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59"/>
    <w:rsid w:val="00FF53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uiPriority w:val="59"/>
    <w:rsid w:val="00FF53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59"/>
    <w:rsid w:val="00FF53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uiPriority w:val="59"/>
    <w:rsid w:val="00FF53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uiPriority w:val="59"/>
    <w:rsid w:val="00FF53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3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30</Pages>
  <Words>8302</Words>
  <Characters>47328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2024-10-14T07:08:00Z</dcterms:created>
  <dcterms:modified xsi:type="dcterms:W3CDTF">2025-09-03T19:28:00Z</dcterms:modified>
</cp:coreProperties>
</file>